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21F4" w:rsidRPr="00176113" w:rsidRDefault="00EE21F4" w:rsidP="00176113">
      <w:pPr>
        <w:pStyle w:val="LabTitle"/>
        <w:jc w:val="both"/>
        <w:rPr>
          <w:rFonts w:ascii="Times New Roman" w:hAnsi="Times New Roman"/>
          <w:szCs w:val="32"/>
          <w:lang w:val="kk-KZ"/>
        </w:rPr>
      </w:pPr>
      <w:bookmarkStart w:id="0" w:name="_GoBack"/>
      <w:bookmarkEnd w:id="0"/>
      <w:r w:rsidRPr="00176113">
        <w:rPr>
          <w:rFonts w:ascii="Times New Roman" w:hAnsi="Times New Roman"/>
          <w:szCs w:val="32"/>
          <w:lang w:val="kk-KZ"/>
        </w:rPr>
        <w:t>№1 Зертханалық жұмыс.  Packet Tracer-мен жұмыс істеуге оқыту</w:t>
      </w:r>
    </w:p>
    <w:p w:rsidR="00EE21F4" w:rsidRPr="00176113" w:rsidRDefault="00EE21F4" w:rsidP="00176113">
      <w:pPr>
        <w:pStyle w:val="LabTitle"/>
        <w:jc w:val="both"/>
        <w:rPr>
          <w:rFonts w:ascii="Times New Roman" w:hAnsi="Times New Roman"/>
          <w:b w:val="0"/>
          <w:sz w:val="24"/>
          <w:szCs w:val="24"/>
          <w:lang w:val="kk-KZ"/>
        </w:rPr>
      </w:pPr>
      <w:r w:rsidRPr="00176113">
        <w:rPr>
          <w:rFonts w:ascii="Times New Roman" w:hAnsi="Times New Roman"/>
          <w:b w:val="0"/>
          <w:sz w:val="24"/>
          <w:szCs w:val="24"/>
          <w:lang w:val="kk-KZ"/>
        </w:rPr>
        <w:tab/>
        <w:t>Мақсаттары:</w:t>
      </w:r>
    </w:p>
    <w:p w:rsidR="00EE21F4" w:rsidRPr="00176113" w:rsidRDefault="00EE21F4" w:rsidP="00176113">
      <w:pPr>
        <w:pStyle w:val="LabTitle"/>
        <w:jc w:val="both"/>
        <w:rPr>
          <w:rFonts w:ascii="Times New Roman" w:hAnsi="Times New Roman"/>
          <w:b w:val="0"/>
          <w:sz w:val="24"/>
          <w:szCs w:val="24"/>
          <w:lang w:val="kk-KZ"/>
        </w:rPr>
      </w:pPr>
      <w:r w:rsidRPr="00176113">
        <w:rPr>
          <w:rFonts w:ascii="Times New Roman" w:hAnsi="Times New Roman"/>
          <w:b w:val="0"/>
          <w:sz w:val="24"/>
          <w:szCs w:val="24"/>
          <w:lang w:val="kk-KZ"/>
        </w:rPr>
        <w:t>* Packet Tracer негізгі функциялары туралы түсінік алу;</w:t>
      </w:r>
    </w:p>
    <w:p w:rsidR="00EE21F4" w:rsidRPr="00176113" w:rsidRDefault="00EE21F4" w:rsidP="00176113">
      <w:pPr>
        <w:pStyle w:val="LabTitle"/>
        <w:jc w:val="both"/>
        <w:rPr>
          <w:rFonts w:ascii="Times New Roman" w:hAnsi="Times New Roman"/>
          <w:b w:val="0"/>
          <w:sz w:val="24"/>
          <w:szCs w:val="24"/>
          <w:lang w:val="kk-KZ"/>
        </w:rPr>
      </w:pPr>
      <w:r w:rsidRPr="00176113">
        <w:rPr>
          <w:rFonts w:ascii="Times New Roman" w:hAnsi="Times New Roman"/>
          <w:b w:val="0"/>
          <w:sz w:val="24"/>
          <w:szCs w:val="24"/>
          <w:lang w:val="kk-KZ"/>
        </w:rPr>
        <w:t>* 3 хост пен коммутатордан тұратын қарапайым Ethernet желісін құру (модельдеу) ;</w:t>
      </w:r>
    </w:p>
    <w:p w:rsidR="00EE21F4" w:rsidRPr="00176113" w:rsidRDefault="00EE21F4" w:rsidP="00176113">
      <w:pPr>
        <w:pStyle w:val="LabTitle"/>
        <w:jc w:val="both"/>
        <w:rPr>
          <w:rFonts w:ascii="Times New Roman" w:hAnsi="Times New Roman"/>
          <w:b w:val="0"/>
          <w:sz w:val="24"/>
          <w:szCs w:val="24"/>
          <w:lang w:val="kk-KZ"/>
        </w:rPr>
      </w:pPr>
      <w:r w:rsidRPr="00176113">
        <w:rPr>
          <w:rFonts w:ascii="Times New Roman" w:hAnsi="Times New Roman"/>
          <w:b w:val="0"/>
          <w:sz w:val="24"/>
          <w:szCs w:val="24"/>
          <w:lang w:val="kk-KZ"/>
        </w:rPr>
        <w:t>* желідегі трафик тәртібін бақылау;</w:t>
      </w:r>
    </w:p>
    <w:p w:rsidR="00EE21F4" w:rsidRPr="00176113" w:rsidRDefault="00EE21F4" w:rsidP="00176113">
      <w:pPr>
        <w:pStyle w:val="LabTitle"/>
        <w:jc w:val="both"/>
        <w:rPr>
          <w:rFonts w:ascii="Times New Roman" w:hAnsi="Times New Roman"/>
          <w:b w:val="0"/>
          <w:sz w:val="24"/>
          <w:szCs w:val="24"/>
          <w:lang w:val="kk-KZ"/>
        </w:rPr>
      </w:pPr>
      <w:r w:rsidRPr="00176113">
        <w:rPr>
          <w:rFonts w:ascii="Times New Roman" w:hAnsi="Times New Roman"/>
          <w:b w:val="0"/>
          <w:sz w:val="24"/>
          <w:szCs w:val="24"/>
          <w:lang w:val="kk-KZ"/>
        </w:rPr>
        <w:t>* ARP кең тарату таратылымдары мен эхо-сұраулар деректер ағынын бақылау.</w:t>
      </w:r>
    </w:p>
    <w:p w:rsidR="00EE21F4" w:rsidRPr="00176113" w:rsidRDefault="00EE21F4" w:rsidP="00176113">
      <w:pPr>
        <w:pStyle w:val="LabTitle"/>
        <w:jc w:val="both"/>
        <w:rPr>
          <w:rFonts w:ascii="Times New Roman" w:hAnsi="Times New Roman"/>
          <w:sz w:val="24"/>
          <w:szCs w:val="24"/>
          <w:lang w:val="kk-KZ"/>
        </w:rPr>
      </w:pPr>
      <w:r w:rsidRPr="00176113">
        <w:rPr>
          <w:rFonts w:ascii="Times New Roman" w:hAnsi="Times New Roman"/>
          <w:sz w:val="24"/>
          <w:szCs w:val="24"/>
          <w:lang w:val="kk-KZ"/>
        </w:rPr>
        <w:t>1-Қадам: 3 компьютермен және коммутатормен логикалық желі схемасын жасаңыз.</w:t>
      </w:r>
    </w:p>
    <w:p w:rsidR="00EE21F4" w:rsidRPr="00176113" w:rsidRDefault="00EE21F4" w:rsidP="00176113">
      <w:pPr>
        <w:pStyle w:val="LabTitle"/>
        <w:jc w:val="both"/>
        <w:rPr>
          <w:rFonts w:ascii="Times New Roman" w:hAnsi="Times New Roman"/>
          <w:b w:val="0"/>
          <w:sz w:val="24"/>
          <w:szCs w:val="24"/>
          <w:lang w:val="kk-KZ"/>
        </w:rPr>
      </w:pPr>
      <w:r w:rsidRPr="00176113">
        <w:rPr>
          <w:rFonts w:ascii="Times New Roman" w:hAnsi="Times New Roman"/>
          <w:b w:val="0"/>
          <w:sz w:val="24"/>
          <w:szCs w:val="24"/>
          <w:lang w:val="kk-KZ"/>
        </w:rPr>
        <w:t>Тапсырманы орындау кезінде нұсқаулықтар әрдайым көріну үшін, нұсқаулықтары бар терезеде "Top" белгісін қойыңыз.</w:t>
      </w:r>
    </w:p>
    <w:p w:rsidR="00EE21F4" w:rsidRPr="00176113" w:rsidRDefault="00EE21F4" w:rsidP="00176113">
      <w:pPr>
        <w:pStyle w:val="LabTitle"/>
        <w:jc w:val="both"/>
        <w:rPr>
          <w:rFonts w:ascii="Times New Roman" w:hAnsi="Times New Roman"/>
          <w:b w:val="0"/>
          <w:sz w:val="24"/>
          <w:szCs w:val="24"/>
          <w:lang w:val="kk-KZ"/>
        </w:rPr>
      </w:pPr>
      <w:r w:rsidRPr="00176113">
        <w:rPr>
          <w:rFonts w:ascii="Times New Roman" w:hAnsi="Times New Roman"/>
          <w:b w:val="0"/>
          <w:sz w:val="24"/>
          <w:szCs w:val="24"/>
          <w:lang w:val="kk-KZ"/>
        </w:rPr>
        <w:t>Packet Tracer бағдарламасы терезесінің сол жақ төменгі бұрышында Routers ("маршрутизаторлар"), Switches ("коммутаторлар") және End Devices ("соңғы құрылғылар") сияқты құрылғылар топтары мен санаттарын көрсететін белгішелер бейнеленеді.</w:t>
      </w:r>
    </w:p>
    <w:p w:rsidR="00EE21F4" w:rsidRPr="00176113" w:rsidRDefault="00EE21F4" w:rsidP="00176113">
      <w:pPr>
        <w:pStyle w:val="LabTitle"/>
        <w:jc w:val="both"/>
        <w:rPr>
          <w:rFonts w:ascii="Times New Roman" w:hAnsi="Times New Roman"/>
          <w:b w:val="0"/>
          <w:sz w:val="24"/>
          <w:szCs w:val="24"/>
          <w:lang w:val="kk-KZ"/>
        </w:rPr>
      </w:pPr>
      <w:r w:rsidRPr="00176113">
        <w:rPr>
          <w:rFonts w:ascii="Times New Roman" w:hAnsi="Times New Roman"/>
          <w:b w:val="0"/>
          <w:sz w:val="24"/>
          <w:szCs w:val="24"/>
          <w:lang w:val="kk-KZ"/>
        </w:rPr>
        <w:t>Жүгіртпені  құрылғы санаттарынан жылжытқанда, терезедегі санат аты көрсетіледі. Құрылғыны таңдау үшін, алдымен оның санатын таңдаңыз. Оң жақ санатты таңдағаннан кейін осы санаттың ішінде қол жетімді элементтер көрсетіледі. Қажетті құрылғыны таңдаңыз.</w:t>
      </w:r>
    </w:p>
    <w:p w:rsidR="00EE21F4" w:rsidRPr="00176113" w:rsidRDefault="00EE21F4" w:rsidP="00176113">
      <w:pPr>
        <w:pStyle w:val="LabTitle"/>
        <w:jc w:val="both"/>
        <w:rPr>
          <w:rFonts w:ascii="Times New Roman" w:hAnsi="Times New Roman"/>
          <w:b w:val="0"/>
          <w:sz w:val="24"/>
          <w:szCs w:val="24"/>
          <w:lang w:val="kk-KZ"/>
        </w:rPr>
      </w:pPr>
      <w:r w:rsidRPr="00176113">
        <w:rPr>
          <w:rFonts w:ascii="Times New Roman" w:hAnsi="Times New Roman"/>
          <w:b w:val="0"/>
          <w:sz w:val="24"/>
          <w:szCs w:val="24"/>
          <w:lang w:val="kk-KZ"/>
        </w:rPr>
        <w:t>a. Төменгі сол жақ бұрышындағы нұсқалар тізімінен End Devices тармағын таңдаңыз. Стандартты 3 компьютерді схеманы жасау аймағына сүйреңіз.</w:t>
      </w:r>
    </w:p>
    <w:p w:rsidR="00EE21F4" w:rsidRPr="00176113" w:rsidRDefault="00EE21F4" w:rsidP="00176113">
      <w:pPr>
        <w:pStyle w:val="LabTitle"/>
        <w:jc w:val="both"/>
        <w:rPr>
          <w:rFonts w:ascii="Times New Roman" w:hAnsi="Times New Roman"/>
          <w:b w:val="0"/>
          <w:sz w:val="24"/>
          <w:szCs w:val="24"/>
          <w:lang w:val="kk-KZ"/>
        </w:rPr>
      </w:pPr>
      <w:r w:rsidRPr="00176113">
        <w:rPr>
          <w:rFonts w:ascii="Times New Roman" w:hAnsi="Times New Roman"/>
          <w:b w:val="0"/>
          <w:sz w:val="24"/>
          <w:szCs w:val="24"/>
          <w:lang w:val="kk-KZ"/>
        </w:rPr>
        <w:t>b. Сол жақ төменгі бұрышта Switch құрылғылар санатын таңдаңыз. 2960 коммутаторын желі прототипіне қосыңыз, ол үшін белгішені желі сызбасын жасау аймағына сүйреңіз.</w:t>
      </w:r>
    </w:p>
    <w:p w:rsidR="00EE21F4" w:rsidRPr="00176113" w:rsidRDefault="00EE21F4" w:rsidP="00176113">
      <w:pPr>
        <w:pStyle w:val="LabTitle"/>
        <w:jc w:val="both"/>
        <w:rPr>
          <w:rFonts w:ascii="Times New Roman" w:hAnsi="Times New Roman"/>
          <w:b w:val="0"/>
          <w:sz w:val="24"/>
          <w:szCs w:val="24"/>
          <w:lang w:val="kk-KZ"/>
        </w:rPr>
      </w:pPr>
      <w:r w:rsidRPr="00176113">
        <w:rPr>
          <w:rFonts w:ascii="Times New Roman" w:hAnsi="Times New Roman"/>
          <w:b w:val="0"/>
          <w:sz w:val="24"/>
          <w:szCs w:val="24"/>
          <w:lang w:val="kk-KZ"/>
        </w:rPr>
        <w:t>c. Сол жақ төменгі бұрышта Connections белгішесін таңдаңыз. Copper Straight-Through Cabel Таңдау. Fastethernet0 (PC0) және тағайындау. Pc0 үшін FastEthernet0/1 қосылымын таңдаңыз.</w:t>
      </w:r>
    </w:p>
    <w:p w:rsidR="00EE21F4" w:rsidRPr="00176113" w:rsidRDefault="00EE21F4" w:rsidP="00176113">
      <w:pPr>
        <w:pStyle w:val="LabTitle"/>
        <w:jc w:val="both"/>
        <w:rPr>
          <w:rFonts w:ascii="Times New Roman" w:hAnsi="Times New Roman"/>
          <w:b w:val="0"/>
          <w:sz w:val="24"/>
          <w:szCs w:val="24"/>
          <w:lang w:val="kk-KZ"/>
        </w:rPr>
      </w:pPr>
      <w:r w:rsidRPr="00176113">
        <w:rPr>
          <w:rFonts w:ascii="Times New Roman" w:hAnsi="Times New Roman"/>
          <w:b w:val="0"/>
          <w:sz w:val="24"/>
          <w:szCs w:val="24"/>
          <w:lang w:val="kk-KZ"/>
        </w:rPr>
        <w:t>d. PC1 және PC2 үшін осы әрекеттерді қайталаңыз. Switch0 PC1 және PC2 үшін FastEthernet0/3 үшін FastEthernet0/2 тармағын таңдаңыз.</w:t>
      </w:r>
    </w:p>
    <w:p w:rsidR="00EE21F4" w:rsidRPr="00176113" w:rsidRDefault="00EE21F4" w:rsidP="00176113">
      <w:pPr>
        <w:pStyle w:val="LabTitle"/>
        <w:jc w:val="both"/>
        <w:rPr>
          <w:rFonts w:ascii="Times New Roman" w:hAnsi="Times New Roman"/>
          <w:b w:val="0"/>
          <w:sz w:val="24"/>
          <w:szCs w:val="24"/>
          <w:lang w:val="kk-KZ"/>
        </w:rPr>
      </w:pPr>
      <w:r w:rsidRPr="00176113">
        <w:rPr>
          <w:rFonts w:ascii="Times New Roman" w:hAnsi="Times New Roman"/>
          <w:b w:val="0"/>
          <w:sz w:val="24"/>
          <w:szCs w:val="24"/>
          <w:lang w:val="kk-KZ"/>
        </w:rPr>
        <w:t>Желі жиынтығы аяқталғаннан кейін әрбір қосылған кабельдің екі шетінде жасыл нүктелер пайда болуы тиіс. Әйтпесе, таңдалған кабель түрін мұқият тексеріңіз</w:t>
      </w:r>
    </w:p>
    <w:p w:rsidR="00EE21F4" w:rsidRPr="00176113" w:rsidRDefault="00EE21F4" w:rsidP="00176113">
      <w:pPr>
        <w:pStyle w:val="LabTitle"/>
        <w:jc w:val="both"/>
        <w:rPr>
          <w:rFonts w:ascii="Times New Roman" w:hAnsi="Times New Roman"/>
          <w:sz w:val="24"/>
          <w:szCs w:val="24"/>
          <w:lang w:val="kk-KZ"/>
        </w:rPr>
      </w:pPr>
      <w:r w:rsidRPr="00176113">
        <w:rPr>
          <w:rFonts w:ascii="Times New Roman" w:hAnsi="Times New Roman"/>
          <w:sz w:val="24"/>
          <w:szCs w:val="24"/>
          <w:lang w:val="kk-KZ"/>
        </w:rPr>
        <w:t>2-қадам: компьютерлерде хостер және IP адрестерін орнату</w:t>
      </w:r>
    </w:p>
    <w:p w:rsidR="00EE21F4" w:rsidRPr="00176113" w:rsidRDefault="00EE21F4" w:rsidP="00176113">
      <w:pPr>
        <w:pStyle w:val="LabTitle"/>
        <w:jc w:val="both"/>
        <w:rPr>
          <w:rFonts w:ascii="Times New Roman" w:hAnsi="Times New Roman"/>
          <w:b w:val="0"/>
          <w:sz w:val="24"/>
          <w:szCs w:val="24"/>
          <w:lang w:val="kk-KZ"/>
        </w:rPr>
      </w:pPr>
      <w:r w:rsidRPr="00176113">
        <w:rPr>
          <w:rFonts w:ascii="Times New Roman" w:hAnsi="Times New Roman"/>
          <w:b w:val="0"/>
          <w:sz w:val="24"/>
          <w:szCs w:val="24"/>
          <w:lang w:val="kk-KZ"/>
        </w:rPr>
        <w:t>a. PC0 басыңыз.</w:t>
      </w:r>
    </w:p>
    <w:p w:rsidR="00EE21F4" w:rsidRPr="00176113" w:rsidRDefault="00EE21F4" w:rsidP="00176113">
      <w:pPr>
        <w:pStyle w:val="LabTitle"/>
        <w:jc w:val="both"/>
        <w:rPr>
          <w:rFonts w:ascii="Times New Roman" w:hAnsi="Times New Roman"/>
          <w:b w:val="0"/>
          <w:sz w:val="24"/>
          <w:szCs w:val="24"/>
          <w:lang w:val="kk-KZ"/>
        </w:rPr>
      </w:pPr>
      <w:r w:rsidRPr="00176113">
        <w:rPr>
          <w:rFonts w:ascii="Times New Roman" w:hAnsi="Times New Roman"/>
          <w:b w:val="0"/>
          <w:sz w:val="24"/>
          <w:szCs w:val="24"/>
          <w:lang w:val="kk-KZ"/>
        </w:rPr>
        <w:t>b. Config қосымшасын таңдаңыз. Сол жақ тақтада Fast Ethernet қосымшасын таңдап, 192.168.1.1 IP мекенжайы ретінде және 255.255.255.0 ішкі желі маскасы ретінде қосыңыз. ДК конфигурация терезесін жабу үшін, осы терезенің оң жақ жоғарғы бұрышындағы x белгішесін басыңыз.</w:t>
      </w:r>
    </w:p>
    <w:p w:rsidR="00EE21F4" w:rsidRPr="00176113" w:rsidRDefault="00EE21F4" w:rsidP="00176113">
      <w:pPr>
        <w:pStyle w:val="LabTitle"/>
        <w:jc w:val="both"/>
        <w:rPr>
          <w:rFonts w:ascii="Times New Roman" w:hAnsi="Times New Roman"/>
          <w:b w:val="0"/>
          <w:sz w:val="24"/>
          <w:szCs w:val="24"/>
          <w:lang w:val="kk-KZ"/>
        </w:rPr>
      </w:pPr>
      <w:r w:rsidRPr="00176113">
        <w:rPr>
          <w:rFonts w:ascii="Times New Roman" w:hAnsi="Times New Roman"/>
          <w:b w:val="0"/>
          <w:sz w:val="24"/>
          <w:szCs w:val="24"/>
          <w:lang w:val="kk-KZ"/>
        </w:rPr>
        <w:t>c. PC1 басыңыз.</w:t>
      </w:r>
    </w:p>
    <w:p w:rsidR="00EE21F4" w:rsidRPr="00176113" w:rsidRDefault="00EE21F4" w:rsidP="00176113">
      <w:pPr>
        <w:pStyle w:val="LabTitle"/>
        <w:jc w:val="both"/>
        <w:rPr>
          <w:rFonts w:ascii="Times New Roman" w:hAnsi="Times New Roman"/>
          <w:b w:val="0"/>
          <w:sz w:val="24"/>
          <w:szCs w:val="24"/>
          <w:lang w:val="kk-KZ"/>
        </w:rPr>
      </w:pPr>
      <w:r w:rsidRPr="00176113">
        <w:rPr>
          <w:rFonts w:ascii="Times New Roman" w:hAnsi="Times New Roman"/>
          <w:b w:val="0"/>
          <w:sz w:val="24"/>
          <w:szCs w:val="24"/>
          <w:lang w:val="kk-KZ"/>
        </w:rPr>
        <w:t>d. Config қосымшасын таңдаңыз. Сол жақ тақтада Fast Ethernet қосымшасын таңдап, 192.168.1.2 IP мекенжайы ретінде және 255.255.255.0 ішкі желі маскасы ретінде қосыңыз. PC-B теңшелім терезесін жабыңыз.</w:t>
      </w:r>
    </w:p>
    <w:p w:rsidR="00EE21F4" w:rsidRPr="00176113" w:rsidRDefault="00EE21F4" w:rsidP="00176113">
      <w:pPr>
        <w:pStyle w:val="LabTitle"/>
        <w:jc w:val="both"/>
        <w:rPr>
          <w:rFonts w:ascii="Times New Roman" w:hAnsi="Times New Roman"/>
          <w:b w:val="0"/>
          <w:sz w:val="24"/>
          <w:szCs w:val="24"/>
          <w:lang w:val="kk-KZ"/>
        </w:rPr>
      </w:pPr>
      <w:r w:rsidRPr="00176113">
        <w:rPr>
          <w:rFonts w:ascii="Times New Roman" w:hAnsi="Times New Roman"/>
          <w:b w:val="0"/>
          <w:sz w:val="24"/>
          <w:szCs w:val="24"/>
          <w:lang w:val="kk-KZ"/>
        </w:rPr>
        <w:t>e. PC2 басыңыз.</w:t>
      </w:r>
    </w:p>
    <w:p w:rsidR="00EE21F4" w:rsidRPr="00176113" w:rsidRDefault="00EE21F4" w:rsidP="00176113">
      <w:pPr>
        <w:pStyle w:val="LabTitle"/>
        <w:jc w:val="both"/>
        <w:rPr>
          <w:rFonts w:ascii="Times New Roman" w:hAnsi="Times New Roman"/>
          <w:b w:val="0"/>
          <w:sz w:val="24"/>
          <w:szCs w:val="24"/>
          <w:lang w:val="kk-KZ"/>
        </w:rPr>
      </w:pPr>
      <w:r w:rsidRPr="00176113">
        <w:rPr>
          <w:rFonts w:ascii="Times New Roman" w:hAnsi="Times New Roman"/>
          <w:b w:val="0"/>
          <w:sz w:val="24"/>
          <w:szCs w:val="24"/>
          <w:lang w:val="kk-KZ"/>
        </w:rPr>
        <w:lastRenderedPageBreak/>
        <w:t>f. Config қосымшасын таңдаңыз. Сол жақ тақтада Fast Ethernet қосымшасын таңдап, 192.168.1.3 IP мекенжайы ретінде және 255.255.255.0 ішкі желі маскасы ретінде қосыңыз. PC-C компьютердің теңшелім терезесін жабыңыз.</w:t>
      </w:r>
    </w:p>
    <w:p w:rsidR="00176113" w:rsidRPr="00176113" w:rsidRDefault="00176113" w:rsidP="00176113">
      <w:pPr>
        <w:pStyle w:val="LabTitle"/>
        <w:jc w:val="both"/>
        <w:rPr>
          <w:rFonts w:ascii="Times New Roman" w:hAnsi="Times New Roman"/>
          <w:sz w:val="24"/>
          <w:szCs w:val="24"/>
          <w:lang w:val="kk-KZ"/>
        </w:rPr>
      </w:pPr>
      <w:r w:rsidRPr="00176113">
        <w:rPr>
          <w:rFonts w:ascii="Times New Roman" w:hAnsi="Times New Roman"/>
          <w:sz w:val="24"/>
          <w:szCs w:val="24"/>
          <w:lang w:val="kk-KZ"/>
        </w:rPr>
        <w:t>3-қадам: желілік трафик жасаңыз және PC-A-дан PC-C-қа дейін деректер ағынын қадағалаңыз.</w:t>
      </w:r>
    </w:p>
    <w:p w:rsidR="00176113" w:rsidRPr="00176113" w:rsidRDefault="00176113" w:rsidP="00176113">
      <w:pPr>
        <w:pStyle w:val="LabTitle"/>
        <w:jc w:val="both"/>
        <w:rPr>
          <w:rFonts w:ascii="Times New Roman" w:hAnsi="Times New Roman"/>
          <w:b w:val="0"/>
          <w:sz w:val="24"/>
          <w:szCs w:val="24"/>
          <w:lang w:val="kk-KZ"/>
        </w:rPr>
      </w:pPr>
      <w:r w:rsidRPr="00176113">
        <w:rPr>
          <w:rFonts w:ascii="Times New Roman" w:hAnsi="Times New Roman"/>
          <w:b w:val="0"/>
          <w:sz w:val="24"/>
          <w:szCs w:val="24"/>
          <w:lang w:val="kk-KZ"/>
        </w:rPr>
        <w:t>a. Simulation режиміне өтіңіз. Ол үшін оң жақ төменгі бұрышта "Real Time"қосымшасымен ішінара жасырылған қосымшаны таңдаңыз. Қосымшада секундомер бейнеленген.</w:t>
      </w:r>
    </w:p>
    <w:p w:rsidR="00176113" w:rsidRPr="00176113" w:rsidRDefault="00176113" w:rsidP="00176113">
      <w:pPr>
        <w:pStyle w:val="LabTitle"/>
        <w:jc w:val="both"/>
        <w:rPr>
          <w:rFonts w:ascii="Times New Roman" w:hAnsi="Times New Roman"/>
          <w:b w:val="0"/>
          <w:sz w:val="24"/>
          <w:szCs w:val="24"/>
          <w:lang w:val="kk-KZ"/>
        </w:rPr>
      </w:pPr>
      <w:r w:rsidRPr="00176113">
        <w:rPr>
          <w:rFonts w:ascii="Times New Roman" w:hAnsi="Times New Roman"/>
          <w:b w:val="0"/>
          <w:sz w:val="24"/>
          <w:szCs w:val="24"/>
          <w:lang w:val="kk-KZ"/>
        </w:rPr>
        <w:t>b. Edit List Filter облысында Edit Filter таңдаңыз. Барлық сүзгілерді таңдауды болдырмау үшін All/None басыңыз. Edit Filter Басыңыз. IPv4 қойындысында Arp және ICMP сүзгілерін таңдаңыз.</w:t>
      </w:r>
    </w:p>
    <w:p w:rsidR="00176113" w:rsidRPr="00176113" w:rsidRDefault="00176113" w:rsidP="00176113">
      <w:pPr>
        <w:pStyle w:val="LabTitle"/>
        <w:jc w:val="both"/>
        <w:rPr>
          <w:rFonts w:ascii="Times New Roman" w:hAnsi="Times New Roman"/>
          <w:b w:val="0"/>
          <w:sz w:val="24"/>
          <w:szCs w:val="24"/>
          <w:lang w:val="kk-KZ"/>
        </w:rPr>
      </w:pPr>
      <w:r w:rsidRPr="00176113">
        <w:rPr>
          <w:rFonts w:ascii="Times New Roman" w:hAnsi="Times New Roman"/>
          <w:b w:val="0"/>
          <w:sz w:val="24"/>
          <w:szCs w:val="24"/>
          <w:lang w:val="kk-KZ"/>
        </w:rPr>
        <w:t>c. Simple PDU таңдау үшін оң жақ тік құралдар тақтасындағы жабық конверттің суретін басыңыз. Жүгіртпені экрандағы көрсету аймағына жылжытыңыз. Меңзерді PC-C белгішесіне жылжытыңыз да, тағайындау Орнын белгілеу үшін оны басыңыз.</w:t>
      </w:r>
    </w:p>
    <w:p w:rsidR="00176113" w:rsidRPr="00176113" w:rsidRDefault="00176113" w:rsidP="00176113">
      <w:pPr>
        <w:pStyle w:val="LabTitle"/>
        <w:jc w:val="both"/>
        <w:rPr>
          <w:rFonts w:ascii="Times New Roman" w:hAnsi="Times New Roman"/>
          <w:b w:val="0"/>
          <w:sz w:val="24"/>
          <w:szCs w:val="24"/>
          <w:lang w:val="kk-KZ"/>
        </w:rPr>
      </w:pPr>
      <w:r w:rsidRPr="00176113">
        <w:rPr>
          <w:rFonts w:ascii="Times New Roman" w:hAnsi="Times New Roman"/>
          <w:b w:val="0"/>
          <w:sz w:val="24"/>
          <w:szCs w:val="24"/>
          <w:lang w:val="kk-KZ"/>
        </w:rPr>
        <w:t>Ескерту. PC-A белгішесінің жанында екі конверттің суреті пайда болатынын ескеріңіз. Бір конверт ICMP, ал екіншісі — ARP. "Simulation" панеліндегі "Event List" тізімінде ICMP қандай конвертті, ал қайсысы — ARP ұсынады.</w:t>
      </w:r>
    </w:p>
    <w:p w:rsidR="00176113" w:rsidRPr="00176113" w:rsidRDefault="00176113" w:rsidP="00176113">
      <w:pPr>
        <w:pStyle w:val="LabTitle"/>
        <w:jc w:val="both"/>
        <w:rPr>
          <w:rFonts w:ascii="Times New Roman" w:hAnsi="Times New Roman"/>
          <w:b w:val="0"/>
          <w:sz w:val="24"/>
          <w:szCs w:val="24"/>
          <w:lang w:val="kk-KZ"/>
        </w:rPr>
      </w:pPr>
      <w:r w:rsidRPr="00176113">
        <w:rPr>
          <w:rFonts w:ascii="Times New Roman" w:hAnsi="Times New Roman"/>
          <w:b w:val="0"/>
          <w:sz w:val="24"/>
          <w:szCs w:val="24"/>
          <w:lang w:val="kk-KZ"/>
        </w:rPr>
        <w:t>d. Ойнатуды басқару үшін simulation тақтасында Auto Capture/Play түймесін басыңыз. "Auto / Capture" батырмасының астында модельдеу жылдамдығын басқаратын тік батырмасы бар көлденең жол бар. Жүгіртпе оңға/солға қарай жылжыған кезде үлгілеу жылдамдығы артады/төмендейді.</w:t>
      </w:r>
    </w:p>
    <w:p w:rsidR="00176113" w:rsidRPr="00176113" w:rsidRDefault="00176113" w:rsidP="00176113">
      <w:pPr>
        <w:pStyle w:val="LabTitle"/>
        <w:jc w:val="both"/>
        <w:rPr>
          <w:rFonts w:ascii="Times New Roman" w:hAnsi="Times New Roman"/>
          <w:b w:val="0"/>
          <w:sz w:val="24"/>
          <w:szCs w:val="24"/>
          <w:lang w:val="kk-KZ"/>
        </w:rPr>
      </w:pPr>
      <w:r w:rsidRPr="00176113">
        <w:rPr>
          <w:rFonts w:ascii="Times New Roman" w:hAnsi="Times New Roman"/>
          <w:b w:val="0"/>
          <w:sz w:val="24"/>
          <w:szCs w:val="24"/>
          <w:lang w:val="kk-KZ"/>
        </w:rPr>
        <w:t>e. ICMP және ARP конверттерін жылжытыңыз. Буферді толтырғаннан кейін жалғастыру үшін View Previous Event түймешігін басыңыз.</w:t>
      </w:r>
    </w:p>
    <w:p w:rsidR="00176113" w:rsidRPr="00176113" w:rsidRDefault="00176113" w:rsidP="00176113">
      <w:pPr>
        <w:pStyle w:val="LabTitle"/>
        <w:jc w:val="both"/>
        <w:rPr>
          <w:rFonts w:ascii="Times New Roman" w:hAnsi="Times New Roman"/>
          <w:b w:val="0"/>
          <w:sz w:val="24"/>
          <w:szCs w:val="24"/>
          <w:lang w:val="kk-KZ"/>
        </w:rPr>
      </w:pPr>
      <w:r w:rsidRPr="00176113">
        <w:rPr>
          <w:rFonts w:ascii="Times New Roman" w:hAnsi="Times New Roman"/>
          <w:b w:val="0"/>
          <w:sz w:val="24"/>
          <w:szCs w:val="24"/>
          <w:lang w:val="kk-KZ"/>
        </w:rPr>
        <w:t xml:space="preserve">f. Simulation тақтасында Reset Simulation түймешігін басыңыз. ARP конвертінің жоқтығына назар аударыңыз. Модельдеу процесі бастапқы күйге оралды, бірақ динамикалық кестедегі конфигурация немесе жазбаның өзгеруі, мысалы, ARP-кестедегі жазбалардың күші жойылған жоқ. Ping-сұраныстарды орындау үшін ARP-сұрау талап етілмейді, өйткені PC-A компьютерінде ARP кестесінде MAC-мекенжайы бар. </w:t>
      </w:r>
    </w:p>
    <w:p w:rsidR="00176113" w:rsidRPr="00176113" w:rsidRDefault="00176113" w:rsidP="00176113">
      <w:pPr>
        <w:pStyle w:val="LabTitle"/>
        <w:jc w:val="both"/>
        <w:rPr>
          <w:rFonts w:ascii="Times New Roman" w:hAnsi="Times New Roman"/>
          <w:b w:val="0"/>
          <w:sz w:val="24"/>
          <w:szCs w:val="24"/>
          <w:lang w:val="kk-KZ"/>
        </w:rPr>
      </w:pPr>
      <w:r w:rsidRPr="00176113">
        <w:rPr>
          <w:rFonts w:ascii="Times New Roman" w:hAnsi="Times New Roman"/>
          <w:b w:val="0"/>
          <w:sz w:val="24"/>
          <w:szCs w:val="24"/>
          <w:lang w:val="kk-KZ"/>
        </w:rPr>
        <w:t>g. Capture / Forward Басыңыз. ICMP конверті көзден коммутаторға ауысады, содан кейін тоқтатылады. Capture / Forward функциясы модельдеу процесінде бір қадамға жылжытуға мүмкіндік береді. Оқиға аяқталғанша Capture / Forward түймесін басыңыз.</w:t>
      </w:r>
    </w:p>
    <w:p w:rsidR="00176113" w:rsidRPr="00176113" w:rsidRDefault="00176113" w:rsidP="00176113">
      <w:pPr>
        <w:pStyle w:val="LabTitle"/>
        <w:jc w:val="both"/>
        <w:rPr>
          <w:rFonts w:ascii="Times New Roman" w:hAnsi="Times New Roman"/>
          <w:b w:val="0"/>
          <w:sz w:val="24"/>
          <w:szCs w:val="24"/>
          <w:lang w:val="kk-KZ"/>
        </w:rPr>
      </w:pPr>
      <w:r w:rsidRPr="00176113">
        <w:rPr>
          <w:rFonts w:ascii="Times New Roman" w:hAnsi="Times New Roman"/>
          <w:b w:val="0"/>
          <w:sz w:val="24"/>
          <w:szCs w:val="24"/>
          <w:lang w:val="kk-KZ"/>
        </w:rPr>
        <w:t>h. Құрылғы белгішелерінің жоғарғы сол жақ төменгі бұрышында орналасқан "Power Cycle Device" түймешігін басыңыз.</w:t>
      </w:r>
    </w:p>
    <w:p w:rsidR="00176113" w:rsidRPr="00176113" w:rsidRDefault="00176113" w:rsidP="00176113">
      <w:pPr>
        <w:pStyle w:val="LabTitle"/>
        <w:jc w:val="both"/>
        <w:rPr>
          <w:rFonts w:ascii="Times New Roman" w:hAnsi="Times New Roman"/>
          <w:b w:val="0"/>
          <w:sz w:val="24"/>
          <w:szCs w:val="24"/>
          <w:lang w:val="kk-KZ"/>
        </w:rPr>
      </w:pPr>
      <w:r w:rsidRPr="00176113">
        <w:rPr>
          <w:rFonts w:ascii="Times New Roman" w:hAnsi="Times New Roman"/>
          <w:b w:val="0"/>
          <w:sz w:val="24"/>
          <w:szCs w:val="24"/>
          <w:lang w:val="kk-KZ"/>
        </w:rPr>
        <w:t>i. Қайта жүктеуді растау сұрауымен терезе ашылады. Yes Басыңыз. ICMP және ARP конверттері қайтадан пайда болады. Өшіру және қосу барлық сақталмаған конфигурация өзгерістерін және ARP және MAC кестелеріндегі жазбалар сияқты барлық динамикалық жазбаларды жояды.</w:t>
      </w:r>
    </w:p>
    <w:p w:rsidR="00EE21F4" w:rsidRPr="00176113" w:rsidRDefault="00176113" w:rsidP="00176113">
      <w:pPr>
        <w:pStyle w:val="LabTitle"/>
        <w:jc w:val="both"/>
        <w:rPr>
          <w:rFonts w:ascii="Times New Roman" w:hAnsi="Times New Roman"/>
          <w:b w:val="0"/>
          <w:sz w:val="24"/>
          <w:szCs w:val="24"/>
          <w:lang w:val="kk-KZ"/>
        </w:rPr>
      </w:pPr>
      <w:r w:rsidRPr="00176113">
        <w:rPr>
          <w:rFonts w:ascii="Times New Roman" w:hAnsi="Times New Roman"/>
          <w:b w:val="0"/>
          <w:sz w:val="24"/>
          <w:szCs w:val="24"/>
          <w:lang w:val="kk-KZ"/>
        </w:rPr>
        <w:t>j. Режимнен шығыңыз</w:t>
      </w:r>
    </w:p>
    <w:p w:rsidR="00176113" w:rsidRPr="00176113" w:rsidRDefault="00176113" w:rsidP="00176113">
      <w:pPr>
        <w:pStyle w:val="SubStepAlpha"/>
        <w:numPr>
          <w:ilvl w:val="0"/>
          <w:numId w:val="0"/>
        </w:numPr>
        <w:ind w:left="720"/>
        <w:jc w:val="both"/>
        <w:rPr>
          <w:rFonts w:ascii="Times New Roman" w:hAnsi="Times New Roman"/>
          <w:b/>
          <w:noProof/>
          <w:sz w:val="24"/>
          <w:szCs w:val="24"/>
          <w:lang w:val="kk-KZ"/>
        </w:rPr>
      </w:pPr>
      <w:r w:rsidRPr="00176113">
        <w:rPr>
          <w:rFonts w:ascii="Times New Roman" w:hAnsi="Times New Roman"/>
          <w:b/>
          <w:noProof/>
          <w:sz w:val="24"/>
          <w:szCs w:val="24"/>
          <w:lang w:val="kk-KZ"/>
        </w:rPr>
        <w:t>4-қадам: әрбір компьютердегі ARP кестелерін қараңыз.</w:t>
      </w:r>
    </w:p>
    <w:p w:rsidR="00176113" w:rsidRPr="00176113" w:rsidRDefault="00176113" w:rsidP="00176113">
      <w:pPr>
        <w:pStyle w:val="SubStepAlpha"/>
        <w:jc w:val="both"/>
        <w:rPr>
          <w:rFonts w:ascii="Times New Roman" w:hAnsi="Times New Roman"/>
          <w:noProof/>
          <w:sz w:val="24"/>
          <w:szCs w:val="24"/>
          <w:lang w:val="kk-KZ"/>
        </w:rPr>
      </w:pPr>
      <w:r w:rsidRPr="00176113">
        <w:rPr>
          <w:rFonts w:ascii="Times New Roman" w:hAnsi="Times New Roman"/>
          <w:noProof/>
          <w:sz w:val="24"/>
          <w:szCs w:val="24"/>
          <w:lang w:val="kk-KZ"/>
        </w:rPr>
        <w:t>a. ARP кестесінің компьютерлеріне қайта толтыру үшін Auto Capture / Play түймесін басыңыз. Буферді толтырғаннан кейін View Previous Event басыңыз.</w:t>
      </w:r>
    </w:p>
    <w:p w:rsidR="00176113" w:rsidRPr="00176113" w:rsidRDefault="00176113" w:rsidP="00176113">
      <w:pPr>
        <w:pStyle w:val="SubStepAlpha"/>
        <w:jc w:val="both"/>
        <w:rPr>
          <w:rFonts w:ascii="Times New Roman" w:hAnsi="Times New Roman"/>
          <w:noProof/>
          <w:sz w:val="24"/>
          <w:szCs w:val="24"/>
          <w:lang w:val="kk-KZ"/>
        </w:rPr>
      </w:pPr>
      <w:r w:rsidRPr="00176113">
        <w:rPr>
          <w:rFonts w:ascii="Times New Roman" w:hAnsi="Times New Roman"/>
          <w:noProof/>
          <w:sz w:val="24"/>
          <w:szCs w:val="24"/>
          <w:lang w:val="kk-KZ"/>
        </w:rPr>
        <w:lastRenderedPageBreak/>
        <w:t>b. Тік құралдар тақтасындағы "лупа" құралын таңдаңыз.</w:t>
      </w:r>
    </w:p>
    <w:p w:rsidR="00176113" w:rsidRPr="00176113" w:rsidRDefault="00176113" w:rsidP="00176113">
      <w:pPr>
        <w:pStyle w:val="SubStepAlpha"/>
        <w:jc w:val="both"/>
        <w:rPr>
          <w:rFonts w:ascii="Times New Roman" w:hAnsi="Times New Roman"/>
          <w:noProof/>
          <w:sz w:val="24"/>
          <w:szCs w:val="24"/>
          <w:lang w:val="kk-KZ"/>
        </w:rPr>
      </w:pPr>
      <w:r w:rsidRPr="00176113">
        <w:rPr>
          <w:rFonts w:ascii="Times New Roman" w:hAnsi="Times New Roman"/>
          <w:noProof/>
          <w:sz w:val="24"/>
          <w:szCs w:val="24"/>
          <w:lang w:val="kk-KZ"/>
        </w:rPr>
        <w:t>c. PC-A компьютеріндегі PC-C үшін ARP жазбасы бар екенін ескеріңіз.</w:t>
      </w:r>
    </w:p>
    <w:p w:rsidR="00176113" w:rsidRPr="00176113" w:rsidRDefault="00176113" w:rsidP="00176113">
      <w:pPr>
        <w:pStyle w:val="SubStepAlpha"/>
        <w:jc w:val="both"/>
        <w:rPr>
          <w:rFonts w:ascii="Times New Roman" w:hAnsi="Times New Roman"/>
          <w:noProof/>
          <w:sz w:val="24"/>
          <w:szCs w:val="24"/>
          <w:lang w:val="kk-KZ"/>
        </w:rPr>
      </w:pPr>
      <w:r w:rsidRPr="00176113">
        <w:rPr>
          <w:rFonts w:ascii="Times New Roman" w:hAnsi="Times New Roman"/>
          <w:noProof/>
          <w:sz w:val="24"/>
          <w:szCs w:val="24"/>
          <w:lang w:val="kk-KZ"/>
        </w:rPr>
        <w:t xml:space="preserve">d. Оң тік құралдар тақтасында Select құралын басыңыз. Бұл құралдар тақтасындағы ең жоғарғы белгіше. </w:t>
      </w:r>
    </w:p>
    <w:p w:rsidR="00176113" w:rsidRPr="00176113" w:rsidRDefault="00176113" w:rsidP="00176113">
      <w:pPr>
        <w:pStyle w:val="SubStepAlpha"/>
        <w:jc w:val="both"/>
        <w:rPr>
          <w:rFonts w:ascii="Times New Roman" w:hAnsi="Times New Roman"/>
          <w:noProof/>
          <w:sz w:val="24"/>
          <w:szCs w:val="24"/>
          <w:lang w:val="kk-KZ"/>
        </w:rPr>
      </w:pPr>
      <w:r w:rsidRPr="00176113">
        <w:rPr>
          <w:rFonts w:ascii="Times New Roman" w:hAnsi="Times New Roman"/>
          <w:noProof/>
          <w:sz w:val="24"/>
          <w:szCs w:val="24"/>
          <w:lang w:val="kk-KZ"/>
        </w:rPr>
        <w:t xml:space="preserve">e. PC-A түймесін басып, Desktop қосымшасын таңдаңыз. </w:t>
      </w:r>
    </w:p>
    <w:p w:rsidR="00176113" w:rsidRPr="00176113" w:rsidRDefault="00176113" w:rsidP="00176113">
      <w:pPr>
        <w:pStyle w:val="SubStepAlpha"/>
        <w:jc w:val="both"/>
        <w:rPr>
          <w:rFonts w:ascii="Times New Roman" w:hAnsi="Times New Roman"/>
          <w:noProof/>
          <w:sz w:val="24"/>
          <w:szCs w:val="24"/>
          <w:lang w:val="kk-KZ"/>
        </w:rPr>
      </w:pPr>
      <w:r w:rsidRPr="00176113">
        <w:rPr>
          <w:rFonts w:ascii="Times New Roman" w:hAnsi="Times New Roman"/>
          <w:noProof/>
          <w:sz w:val="24"/>
          <w:szCs w:val="24"/>
          <w:lang w:val="kk-KZ"/>
        </w:rPr>
        <w:t>f. Command Prompt опциясын таңдап, arp-a пәрменін енгізіп, компьютер жұмыс үстелі режимінде ARP кестесін көру үшін Enter түймесін басыңыз. PC-A теңшелім терезесін жабыңыз.</w:t>
      </w:r>
    </w:p>
    <w:p w:rsidR="00176113" w:rsidRPr="00176113" w:rsidRDefault="00176113" w:rsidP="00176113">
      <w:pPr>
        <w:pStyle w:val="SubStepAlpha"/>
        <w:jc w:val="both"/>
        <w:rPr>
          <w:rFonts w:ascii="Times New Roman" w:hAnsi="Times New Roman"/>
          <w:noProof/>
          <w:sz w:val="24"/>
          <w:szCs w:val="24"/>
          <w:lang w:val="kk-KZ"/>
        </w:rPr>
      </w:pPr>
      <w:r w:rsidRPr="00176113">
        <w:rPr>
          <w:rFonts w:ascii="Times New Roman" w:hAnsi="Times New Roman"/>
          <w:noProof/>
          <w:sz w:val="24"/>
          <w:szCs w:val="24"/>
          <w:lang w:val="kk-KZ"/>
        </w:rPr>
        <w:t>g. PC және PC-C үшін ARP кестелерін тексеріңіз.</w:t>
      </w:r>
    </w:p>
    <w:p w:rsidR="00176113" w:rsidRPr="00176113" w:rsidRDefault="00176113" w:rsidP="00176113">
      <w:pPr>
        <w:pStyle w:val="SubStepAlpha"/>
        <w:jc w:val="both"/>
        <w:rPr>
          <w:rFonts w:ascii="Times New Roman" w:hAnsi="Times New Roman"/>
          <w:noProof/>
          <w:sz w:val="24"/>
          <w:szCs w:val="24"/>
          <w:lang w:val="kk-KZ"/>
        </w:rPr>
      </w:pPr>
      <w:r w:rsidRPr="00176113">
        <w:rPr>
          <w:rFonts w:ascii="Times New Roman" w:hAnsi="Times New Roman"/>
          <w:noProof/>
          <w:sz w:val="24"/>
          <w:szCs w:val="24"/>
          <w:lang w:val="kk-KZ"/>
        </w:rPr>
        <w:t>h. Command Prompt терезесін жабыңыз.</w:t>
      </w:r>
    </w:p>
    <w:p w:rsidR="000A52A2" w:rsidRPr="00176113" w:rsidRDefault="00176113" w:rsidP="00176113">
      <w:pPr>
        <w:pStyle w:val="SubStepAlpha"/>
        <w:numPr>
          <w:ilvl w:val="0"/>
          <w:numId w:val="0"/>
        </w:numPr>
        <w:ind w:left="720"/>
        <w:jc w:val="both"/>
        <w:rPr>
          <w:rFonts w:ascii="Times New Roman" w:hAnsi="Times New Roman"/>
          <w:noProof/>
          <w:sz w:val="24"/>
          <w:szCs w:val="24"/>
          <w:lang w:val="kk-KZ"/>
        </w:rPr>
      </w:pPr>
      <w:r w:rsidRPr="00176113">
        <w:rPr>
          <w:rFonts w:ascii="Times New Roman" w:hAnsi="Times New Roman"/>
          <w:noProof/>
          <w:sz w:val="24"/>
          <w:szCs w:val="24"/>
          <w:lang w:val="kk-KZ"/>
        </w:rPr>
        <w:t>i. Check Results басыңыз және топология дұрыс екеніне көз жеткізіңіз.</w:t>
      </w:r>
    </w:p>
    <w:sectPr w:rsidR="000A52A2" w:rsidRPr="00176113" w:rsidSect="008C4307">
      <w:headerReference w:type="first" r:id="rId8"/>
      <w:pgSz w:w="12240" w:h="15840" w:code="1"/>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1A1B" w:rsidRDefault="00B11A1B" w:rsidP="0090659A">
      <w:pPr>
        <w:spacing w:after="0" w:line="240" w:lineRule="auto"/>
      </w:pPr>
      <w:r>
        <w:separator/>
      </w:r>
    </w:p>
    <w:p w:rsidR="00B11A1B" w:rsidRDefault="00B11A1B"/>
    <w:p w:rsidR="00B11A1B" w:rsidRDefault="00B11A1B"/>
    <w:p w:rsidR="00B11A1B" w:rsidRDefault="00B11A1B"/>
    <w:p w:rsidR="00B11A1B" w:rsidRDefault="00B11A1B"/>
    <w:p w:rsidR="00B11A1B" w:rsidRDefault="00B11A1B"/>
  </w:endnote>
  <w:endnote w:type="continuationSeparator" w:id="0">
    <w:p w:rsidR="00B11A1B" w:rsidRDefault="00B11A1B" w:rsidP="0090659A">
      <w:pPr>
        <w:spacing w:after="0" w:line="240" w:lineRule="auto"/>
      </w:pPr>
      <w:r>
        <w:continuationSeparator/>
      </w:r>
    </w:p>
    <w:p w:rsidR="00B11A1B" w:rsidRDefault="00B11A1B"/>
    <w:p w:rsidR="00B11A1B" w:rsidRDefault="00B11A1B"/>
    <w:p w:rsidR="00B11A1B" w:rsidRDefault="00B11A1B"/>
    <w:p w:rsidR="00B11A1B" w:rsidRDefault="00B11A1B"/>
    <w:p w:rsidR="00B11A1B" w:rsidRDefault="00B11A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1A1B" w:rsidRDefault="00B11A1B" w:rsidP="0090659A">
      <w:pPr>
        <w:spacing w:after="0" w:line="240" w:lineRule="auto"/>
      </w:pPr>
      <w:r>
        <w:separator/>
      </w:r>
    </w:p>
    <w:p w:rsidR="00B11A1B" w:rsidRDefault="00B11A1B"/>
    <w:p w:rsidR="00B11A1B" w:rsidRDefault="00B11A1B"/>
    <w:p w:rsidR="00B11A1B" w:rsidRDefault="00B11A1B"/>
    <w:p w:rsidR="00B11A1B" w:rsidRDefault="00B11A1B"/>
    <w:p w:rsidR="00B11A1B" w:rsidRDefault="00B11A1B"/>
  </w:footnote>
  <w:footnote w:type="continuationSeparator" w:id="0">
    <w:p w:rsidR="00B11A1B" w:rsidRDefault="00B11A1B" w:rsidP="0090659A">
      <w:pPr>
        <w:spacing w:after="0" w:line="240" w:lineRule="auto"/>
      </w:pPr>
      <w:r>
        <w:continuationSeparator/>
      </w:r>
    </w:p>
    <w:p w:rsidR="00B11A1B" w:rsidRDefault="00B11A1B"/>
    <w:p w:rsidR="00B11A1B" w:rsidRDefault="00B11A1B"/>
    <w:p w:rsidR="00B11A1B" w:rsidRDefault="00B11A1B"/>
    <w:p w:rsidR="00B11A1B" w:rsidRDefault="00B11A1B"/>
    <w:p w:rsidR="00B11A1B" w:rsidRDefault="00B11A1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6CB2" w:rsidRDefault="00926CB2"/>
  <w:p w:rsidR="00926CB2" w:rsidRDefault="00926CB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B70C52"/>
    <w:multiLevelType w:val="hybridMultilevel"/>
    <w:tmpl w:val="F1D885E6"/>
    <w:lvl w:ilvl="0" w:tplc="AF224FB6">
      <w:start w:val="1"/>
      <w:numFmt w:val="decimal"/>
      <w:lvlText w:val="%1)"/>
      <w:lvlJc w:val="left"/>
      <w:pPr>
        <w:tabs>
          <w:tab w:val="num" w:pos="1440"/>
        </w:tabs>
        <w:ind w:left="1440" w:hanging="360"/>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70E4F72"/>
    <w:multiLevelType w:val="hybridMultilevel"/>
    <w:tmpl w:val="F7D6615E"/>
    <w:lvl w:ilvl="0" w:tplc="C4DA6B68">
      <w:start w:val="1"/>
      <w:numFmt w:val="bullet"/>
      <w:pStyle w:val="Bulletlevel2"/>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217228C"/>
    <w:multiLevelType w:val="multilevel"/>
    <w:tmpl w:val="50CE7842"/>
    <w:styleLink w:val="SectionList"/>
    <w:lvl w:ilvl="0">
      <w:start w:val="1"/>
      <w:numFmt w:val="none"/>
      <w:pStyle w:val="LabSection"/>
      <w:lvlText w:val=""/>
      <w:lvlJc w:val="left"/>
      <w:pPr>
        <w:tabs>
          <w:tab w:val="num" w:pos="0"/>
        </w:tabs>
        <w:ind w:left="0" w:firstLine="0"/>
      </w:pPr>
      <w:rPr>
        <w:rFonts w:hint="default"/>
      </w:rPr>
    </w:lvl>
    <w:lvl w:ilvl="1">
      <w:start w:val="1"/>
      <w:numFmt w:val="decimal"/>
      <w:pStyle w:val="ReflectionQ"/>
      <w:lvlText w:val="%2."/>
      <w:lvlJc w:val="left"/>
      <w:pPr>
        <w:tabs>
          <w:tab w:val="num" w:pos="360"/>
        </w:tabs>
        <w:ind w:left="36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1D796360"/>
    <w:multiLevelType w:val="multilevel"/>
    <w:tmpl w:val="7798A598"/>
    <w:styleLink w:val="PartStepSubStepList"/>
    <w:lvl w:ilvl="0">
      <w:start w:val="1"/>
      <w:numFmt w:val="decimal"/>
      <w:suff w:val="space"/>
      <w:lvlText w:val="Part %1:"/>
      <w:lvlJc w:val="left"/>
      <w:pPr>
        <w:ind w:left="0" w:firstLine="0"/>
      </w:pPr>
      <w:rPr>
        <w:rFonts w:hint="default"/>
      </w:rPr>
    </w:lvl>
    <w:lvl w:ilvl="1">
      <w:start w:val="1"/>
      <w:numFmt w:val="decimal"/>
      <w:suff w:val="space"/>
      <w:lvlText w:val="Task %2:"/>
      <w:lvlJc w:val="left"/>
      <w:pPr>
        <w:ind w:left="0" w:firstLine="0"/>
      </w:pPr>
      <w:rPr>
        <w:rFonts w:hint="default"/>
      </w:rPr>
    </w:lvl>
    <w:lvl w:ilvl="2">
      <w:start w:val="1"/>
      <w:numFmt w:val="decimal"/>
      <w:suff w:val="space"/>
      <w:lvlText w:val="Step %3:"/>
      <w:lvlJc w:val="left"/>
      <w:pPr>
        <w:ind w:left="0" w:firstLine="0"/>
      </w:pPr>
      <w:rPr>
        <w:rFonts w:hint="default"/>
      </w:rPr>
    </w:lvl>
    <w:lvl w:ilvl="3">
      <w:start w:val="1"/>
      <w:numFmt w:val="lowerLetter"/>
      <w:lvlText w:val="%4."/>
      <w:lvlJc w:val="left"/>
      <w:pPr>
        <w:tabs>
          <w:tab w:val="num" w:pos="720"/>
        </w:tabs>
        <w:ind w:left="720" w:hanging="360"/>
      </w:pPr>
      <w:rPr>
        <w:rFonts w:hint="default"/>
      </w:rPr>
    </w:lvl>
    <w:lvl w:ilvl="4">
      <w:start w:val="1"/>
      <w:numFmt w:val="decimal"/>
      <w:lvlText w:val="%5)"/>
      <w:lvlJc w:val="left"/>
      <w:pPr>
        <w:tabs>
          <w:tab w:val="num" w:pos="1080"/>
        </w:tabs>
        <w:ind w:left="108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21C77B78"/>
    <w:multiLevelType w:val="multilevel"/>
    <w:tmpl w:val="DB06027C"/>
    <w:lvl w:ilvl="0">
      <w:start w:val="1"/>
      <w:numFmt w:val="decimal"/>
      <w:lvlText w:val="Part %1:"/>
      <w:lvlJc w:val="left"/>
      <w:pPr>
        <w:tabs>
          <w:tab w:val="num" w:pos="1152"/>
        </w:tabs>
        <w:ind w:left="1152" w:hanging="792"/>
      </w:pPr>
      <w:rPr>
        <w:rFonts w:hint="default"/>
      </w:rPr>
    </w:lvl>
    <w:lvl w:ilvl="1">
      <w:start w:val="1"/>
      <w:numFmt w:val="bullet"/>
      <w:lvlText w:val=""/>
      <w:lvlJc w:val="left"/>
      <w:pPr>
        <w:tabs>
          <w:tab w:val="num" w:pos="1152"/>
        </w:tabs>
        <w:ind w:left="1152" w:hanging="360"/>
      </w:pPr>
      <w:rPr>
        <w:rFonts w:ascii="Symbol" w:hAnsi="Symbol" w:hint="default"/>
        <w:color w:val="auto"/>
      </w:rPr>
    </w:lvl>
    <w:lvl w:ilvl="2">
      <w:start w:val="1"/>
      <w:numFmt w:val="none"/>
      <w:lvlText w:val="-"/>
      <w:lvlJc w:val="left"/>
      <w:pPr>
        <w:tabs>
          <w:tab w:val="num" w:pos="1440"/>
        </w:tabs>
        <w:ind w:left="1440" w:hanging="288"/>
      </w:pPr>
      <w:rPr>
        <w:rFonts w:hint="default"/>
        <w:color w:val="auto"/>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5">
    <w:nsid w:val="30E21039"/>
    <w:multiLevelType w:val="hybridMultilevel"/>
    <w:tmpl w:val="AE465B94"/>
    <w:lvl w:ilvl="0" w:tplc="F6222C58">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94C49E02">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3DF059A1"/>
    <w:multiLevelType w:val="hybridMultilevel"/>
    <w:tmpl w:val="0AB06FA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15170E0"/>
    <w:multiLevelType w:val="multilevel"/>
    <w:tmpl w:val="C9508E64"/>
    <w:lvl w:ilvl="0">
      <w:start w:val="1"/>
      <w:numFmt w:val="lowerLetter"/>
      <w:lvlText w:val="%1."/>
      <w:lvlJc w:val="left"/>
      <w:pPr>
        <w:tabs>
          <w:tab w:val="num" w:pos="1080"/>
        </w:tabs>
        <w:ind w:left="1080" w:hanging="360"/>
      </w:pPr>
      <w:rPr>
        <w:rFonts w:hint="default"/>
        <w:b w:val="0"/>
        <w:i w:val="0"/>
        <w:sz w:val="20"/>
      </w:rPr>
    </w:lvl>
    <w:lvl w:ilvl="1">
      <w:start w:val="1"/>
      <w:numFmt w:val="lowerLetter"/>
      <w:lvlText w:val="%2."/>
      <w:lvlJc w:val="left"/>
      <w:pPr>
        <w:tabs>
          <w:tab w:val="num" w:pos="0"/>
        </w:tabs>
        <w:ind w:left="1656" w:hanging="576"/>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8">
    <w:nsid w:val="4B3F661D"/>
    <w:multiLevelType w:val="hybridMultilevel"/>
    <w:tmpl w:val="2C0E8F9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BF23836"/>
    <w:multiLevelType w:val="multilevel"/>
    <w:tmpl w:val="DFFEB082"/>
    <w:styleLink w:val="BulletList"/>
    <w:lvl w:ilvl="0">
      <w:start w:val="1"/>
      <w:numFmt w:val="bullet"/>
      <w:pStyle w:val="Bulletlevel1"/>
      <w:lvlText w:val=""/>
      <w:lvlJc w:val="left"/>
      <w:pPr>
        <w:tabs>
          <w:tab w:val="num" w:pos="720"/>
        </w:tabs>
        <w:ind w:left="720" w:hanging="360"/>
      </w:pPr>
      <w:rPr>
        <w:rFonts w:ascii="Symbol" w:hAnsi="Symbol" w:hint="default"/>
      </w:rPr>
    </w:lvl>
    <w:lvl w:ilvl="1">
      <w:start w:val="1"/>
      <w:numFmt w:val="none"/>
      <w:lvlText w:val="-"/>
      <w:lvlJc w:val="left"/>
      <w:pPr>
        <w:tabs>
          <w:tab w:val="num" w:pos="1080"/>
        </w:tabs>
        <w:ind w:left="1080" w:hanging="360"/>
      </w:pPr>
      <w:rPr>
        <w:rFonts w:hint="default"/>
        <w:color w:val="auto"/>
      </w:rPr>
    </w:lvl>
    <w:lvl w:ilvl="2">
      <w:start w:val="1"/>
      <w:numFmt w:val="none"/>
      <w:lvlText w:val=""/>
      <w:lvlJc w:val="left"/>
      <w:pPr>
        <w:tabs>
          <w:tab w:val="num" w:pos="720"/>
        </w:tabs>
        <w:ind w:left="720" w:hanging="360"/>
      </w:pPr>
      <w:rPr>
        <w:rFonts w:hint="default"/>
        <w:color w:val="auto"/>
      </w:rPr>
    </w:lvl>
    <w:lvl w:ilvl="3">
      <w:start w:val="1"/>
      <w:numFmt w:val="none"/>
      <w:lvlText w:val=""/>
      <w:lvlJc w:val="left"/>
      <w:pPr>
        <w:tabs>
          <w:tab w:val="num" w:pos="1080"/>
        </w:tabs>
        <w:ind w:left="108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0">
    <w:nsid w:val="56653911"/>
    <w:multiLevelType w:val="hybridMultilevel"/>
    <w:tmpl w:val="211EEA4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743F6906"/>
    <w:multiLevelType w:val="hybridMultilevel"/>
    <w:tmpl w:val="A97EF5A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7674032C"/>
    <w:multiLevelType w:val="multilevel"/>
    <w:tmpl w:val="2DA6A7A0"/>
    <w:lvl w:ilvl="0">
      <w:start w:val="1"/>
      <w:numFmt w:val="decimal"/>
      <w:lvlRestart w:val="0"/>
      <w:pStyle w:val="PartHead"/>
      <w:suff w:val="space"/>
      <w:lvlText w:val="Part %1:"/>
      <w:lvlJc w:val="left"/>
      <w:pPr>
        <w:ind w:left="0" w:firstLine="0"/>
      </w:pPr>
      <w:rPr>
        <w:rFonts w:ascii="Arial" w:hAnsi="Arial" w:cs="Arial" w:hint="default"/>
      </w:rPr>
    </w:lvl>
    <w:lvl w:ilvl="1">
      <w:start w:val="1"/>
      <w:numFmt w:val="decimal"/>
      <w:pStyle w:val="TaskHead"/>
      <w:suff w:val="space"/>
      <w:lvlText w:val="Task %2:"/>
      <w:lvlJc w:val="left"/>
      <w:pPr>
        <w:ind w:left="0" w:firstLine="0"/>
      </w:pPr>
      <w:rPr>
        <w:rFonts w:hint="default"/>
      </w:rPr>
    </w:lvl>
    <w:lvl w:ilvl="2">
      <w:start w:val="1"/>
      <w:numFmt w:val="decimal"/>
      <w:pStyle w:val="StepHead"/>
      <w:lvlText w:val="Шаг %3:"/>
      <w:lvlJc w:val="left"/>
      <w:pPr>
        <w:ind w:left="1020" w:hanging="1020"/>
      </w:pPr>
      <w:rPr>
        <w:rFonts w:hint="default"/>
      </w:rPr>
    </w:lvl>
    <w:lvl w:ilvl="3">
      <w:start w:val="1"/>
      <w:numFmt w:val="lowerLetter"/>
      <w:pStyle w:val="SubStepAlpha"/>
      <w:lvlText w:val="%4."/>
      <w:lvlJc w:val="left"/>
      <w:pPr>
        <w:tabs>
          <w:tab w:val="num" w:pos="720"/>
        </w:tabs>
        <w:ind w:left="720" w:hanging="363"/>
      </w:pPr>
      <w:rPr>
        <w:rFonts w:hint="default"/>
      </w:rPr>
    </w:lvl>
    <w:lvl w:ilvl="4">
      <w:start w:val="1"/>
      <w:numFmt w:val="decimal"/>
      <w:pStyle w:val="SubStepNum"/>
      <w:lvlText w:val="%5)"/>
      <w:lvlJc w:val="left"/>
      <w:pPr>
        <w:tabs>
          <w:tab w:val="num" w:pos="1077"/>
        </w:tabs>
        <w:ind w:left="1077" w:hanging="357"/>
      </w:pPr>
      <w:rPr>
        <w:rFonts w:hint="default"/>
      </w:rPr>
    </w:lvl>
    <w:lvl w:ilvl="5">
      <w:start w:val="1"/>
      <w:numFmt w:val="lowerRoman"/>
      <w:lvlText w:val="(%6)"/>
      <w:lvlJc w:val="left"/>
      <w:pPr>
        <w:ind w:left="2160" w:hanging="363"/>
      </w:pPr>
      <w:rPr>
        <w:rFonts w:hint="default"/>
      </w:rPr>
    </w:lvl>
    <w:lvl w:ilvl="6">
      <w:start w:val="1"/>
      <w:numFmt w:val="decimal"/>
      <w:lvlText w:val="%7."/>
      <w:lvlJc w:val="left"/>
      <w:pPr>
        <w:ind w:left="2517" w:hanging="357"/>
      </w:pPr>
      <w:rPr>
        <w:rFonts w:hint="default"/>
      </w:rPr>
    </w:lvl>
    <w:lvl w:ilvl="7">
      <w:start w:val="1"/>
      <w:numFmt w:val="lowerLetter"/>
      <w:lvlText w:val="%8."/>
      <w:lvlJc w:val="left"/>
      <w:pPr>
        <w:ind w:left="2880" w:hanging="363"/>
      </w:pPr>
      <w:rPr>
        <w:rFonts w:hint="default"/>
      </w:rPr>
    </w:lvl>
    <w:lvl w:ilvl="8">
      <w:start w:val="1"/>
      <w:numFmt w:val="lowerRoman"/>
      <w:lvlText w:val="%9."/>
      <w:lvlJc w:val="left"/>
      <w:pPr>
        <w:ind w:left="3237" w:hanging="357"/>
      </w:pPr>
      <w:rPr>
        <w:rFonts w:hint="default"/>
      </w:rPr>
    </w:lvl>
  </w:abstractNum>
  <w:num w:numId="1">
    <w:abstractNumId w:val="9"/>
  </w:num>
  <w:num w:numId="2">
    <w:abstractNumId w:val="3"/>
    <w:lvlOverride w:ilvl="0">
      <w:lvl w:ilvl="0">
        <w:start w:val="1"/>
        <w:numFmt w:val="decimal"/>
        <w:suff w:val="space"/>
        <w:lvlText w:val="Part %1:"/>
        <w:lvlJc w:val="left"/>
        <w:pPr>
          <w:ind w:left="0" w:firstLine="0"/>
        </w:pPr>
        <w:rPr>
          <w:rFonts w:hint="default"/>
        </w:rPr>
      </w:lvl>
    </w:lvlOverride>
    <w:lvlOverride w:ilvl="1">
      <w:lvl w:ilvl="1">
        <w:start w:val="1"/>
        <w:numFmt w:val="decimal"/>
        <w:suff w:val="space"/>
        <w:lvlText w:val="Task %2:"/>
        <w:lvlJc w:val="left"/>
        <w:pPr>
          <w:ind w:left="0" w:firstLine="0"/>
        </w:pPr>
        <w:rPr>
          <w:rFonts w:hint="default"/>
        </w:rPr>
      </w:lvl>
    </w:lvlOverride>
    <w:lvlOverride w:ilvl="2">
      <w:lvl w:ilvl="2">
        <w:start w:val="1"/>
        <w:numFmt w:val="decimal"/>
        <w:suff w:val="space"/>
        <w:lvlText w:val="Step %3:"/>
        <w:lvlJc w:val="left"/>
        <w:pPr>
          <w:ind w:left="0" w:firstLine="0"/>
        </w:pPr>
        <w:rPr>
          <w:rFonts w:hint="default"/>
        </w:rPr>
      </w:lvl>
    </w:lvlOverride>
    <w:lvlOverride w:ilvl="3">
      <w:lvl w:ilvl="3">
        <w:start w:val="1"/>
        <w:numFmt w:val="lowerLetter"/>
        <w:lvlText w:val="%4."/>
        <w:lvlJc w:val="left"/>
        <w:pPr>
          <w:tabs>
            <w:tab w:val="num" w:pos="720"/>
          </w:tabs>
          <w:ind w:left="720" w:hanging="360"/>
        </w:pPr>
        <w:rPr>
          <w:rFonts w:hint="default"/>
        </w:rPr>
      </w:lvl>
    </w:lvlOverride>
    <w:lvlOverride w:ilvl="4">
      <w:lvl w:ilvl="4">
        <w:start w:val="1"/>
        <w:numFmt w:val="decimal"/>
        <w:lvlText w:val="%5)"/>
        <w:lvlJc w:val="left"/>
        <w:pPr>
          <w:tabs>
            <w:tab w:val="num" w:pos="1080"/>
          </w:tabs>
          <w:ind w:left="108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
    <w:abstractNumId w:val="2"/>
  </w:num>
  <w:num w:numId="4">
    <w:abstractNumId w:val="3"/>
    <w:lvlOverride w:ilvl="0">
      <w:startOverride w:val="1"/>
      <w:lvl w:ilvl="0">
        <w:start w:val="1"/>
        <w:numFmt w:val="decimal"/>
        <w:suff w:val="space"/>
        <w:lvlText w:val="Part %1:"/>
        <w:lvlJc w:val="left"/>
        <w:pPr>
          <w:ind w:left="0" w:firstLine="0"/>
        </w:pPr>
        <w:rPr>
          <w:rFonts w:hint="default"/>
        </w:rPr>
      </w:lvl>
    </w:lvlOverride>
    <w:lvlOverride w:ilvl="1">
      <w:startOverride w:val="1"/>
      <w:lvl w:ilvl="1">
        <w:start w:val="1"/>
        <w:numFmt w:val="decimal"/>
        <w:suff w:val="space"/>
        <w:lvlText w:val="Task %2:"/>
        <w:lvlJc w:val="left"/>
        <w:pPr>
          <w:ind w:left="0" w:firstLine="0"/>
        </w:pPr>
        <w:rPr>
          <w:rFonts w:hint="default"/>
        </w:rPr>
      </w:lvl>
    </w:lvlOverride>
    <w:lvlOverride w:ilvl="2">
      <w:startOverride w:val="1"/>
      <w:lvl w:ilvl="2">
        <w:start w:val="1"/>
        <w:numFmt w:val="decimal"/>
        <w:suff w:val="space"/>
        <w:lvlText w:val="Step %3:"/>
        <w:lvlJc w:val="left"/>
        <w:pPr>
          <w:ind w:left="0" w:firstLine="0"/>
        </w:pPr>
        <w:rPr>
          <w:rFonts w:hint="default"/>
        </w:rPr>
      </w:lvl>
    </w:lvlOverride>
    <w:lvlOverride w:ilvl="3">
      <w:startOverride w:val="1"/>
      <w:lvl w:ilvl="3">
        <w:start w:val="1"/>
        <w:numFmt w:val="lowerLetter"/>
        <w:lvlText w:val="%4."/>
        <w:lvlJc w:val="left"/>
        <w:pPr>
          <w:tabs>
            <w:tab w:val="num" w:pos="720"/>
          </w:tabs>
          <w:ind w:left="720" w:hanging="360"/>
        </w:pPr>
        <w:rPr>
          <w:rFonts w:hint="default"/>
          <w:b w:val="0"/>
        </w:rPr>
      </w:lvl>
    </w:lvlOverride>
    <w:lvlOverride w:ilvl="4">
      <w:startOverride w:val="1"/>
      <w:lvl w:ilvl="4">
        <w:start w:val="1"/>
        <w:numFmt w:val="decimal"/>
        <w:lvlText w:val="%5)"/>
        <w:lvlJc w:val="left"/>
        <w:pPr>
          <w:tabs>
            <w:tab w:val="num" w:pos="1080"/>
          </w:tabs>
          <w:ind w:left="1080" w:hanging="360"/>
        </w:pPr>
        <w:rPr>
          <w:rFonts w:hint="default"/>
        </w:rPr>
      </w:lvl>
    </w:lvlOverride>
    <w:lvlOverride w:ilvl="5">
      <w:startOverride w:val="1"/>
      <w:lvl w:ilvl="5">
        <w:start w:val="1"/>
        <w:numFmt w:val="lowerRoman"/>
        <w:lvlText w:val="(%6)"/>
        <w:lvlJc w:val="left"/>
        <w:pPr>
          <w:ind w:left="2160" w:hanging="36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5">
    <w:abstractNumId w:val="3"/>
  </w:num>
  <w:num w:numId="6">
    <w:abstractNumId w:val="0"/>
  </w:num>
  <w:num w:numId="7">
    <w:abstractNumId w:val="1"/>
  </w:num>
  <w:num w:numId="8">
    <w:abstractNumId w:val="4"/>
    <w:lvlOverride w:ilvl="0">
      <w:lvl w:ilvl="0">
        <w:start w:val="1"/>
        <w:numFmt w:val="decimal"/>
        <w:lvlText w:val="Part %1:"/>
        <w:lvlJc w:val="left"/>
        <w:pPr>
          <w:tabs>
            <w:tab w:val="num" w:pos="1152"/>
          </w:tabs>
          <w:ind w:left="1152" w:hanging="792"/>
        </w:pPr>
        <w:rPr>
          <w:rFonts w:hint="default"/>
        </w:rPr>
      </w:lvl>
    </w:lvlOverride>
  </w:num>
  <w:num w:numId="9">
    <w:abstractNumId w:val="3"/>
    <w:lvlOverride w:ilvl="0">
      <w:lvl w:ilvl="0">
        <w:numFmt w:val="decimal"/>
        <w:lvlText w:val=""/>
        <w:lvlJc w:val="left"/>
      </w:lvl>
    </w:lvlOverride>
    <w:lvlOverride w:ilvl="1">
      <w:lvl w:ilvl="1">
        <w:numFmt w:val="decimal"/>
        <w:lvlText w:val=""/>
        <w:lvlJc w:val="left"/>
      </w:lvl>
    </w:lvlOverride>
    <w:lvlOverride w:ilvl="2">
      <w:lvl w:ilvl="2">
        <w:start w:val="1"/>
        <w:numFmt w:val="lowerLetter"/>
        <w:lvlText w:val="%3."/>
        <w:lvlJc w:val="left"/>
        <w:pPr>
          <w:tabs>
            <w:tab w:val="num" w:pos="720"/>
          </w:tabs>
          <w:ind w:left="720" w:hanging="360"/>
        </w:pPr>
        <w:rPr>
          <w:rFonts w:hint="default"/>
          <w:b w:val="0"/>
        </w:rPr>
      </w:lvl>
    </w:lvlOverride>
  </w:num>
  <w:num w:numId="10">
    <w:abstractNumId w:val="7"/>
  </w:num>
  <w:num w:numId="11">
    <w:abstractNumId w:val="5"/>
  </w:num>
  <w:num w:numId="12">
    <w:abstractNumId w:val="10"/>
  </w:num>
  <w:num w:numId="13">
    <w:abstractNumId w:val="11"/>
  </w:num>
  <w:num w:numId="14">
    <w:abstractNumId w:val="8"/>
  </w:num>
  <w:num w:numId="15">
    <w:abstractNumId w:val="6"/>
  </w:num>
  <w:num w:numId="16">
    <w:abstractNumId w:val="3"/>
    <w:lvlOverride w:ilvl="0">
      <w:lvl w:ilvl="0">
        <w:start w:val="1"/>
        <w:numFmt w:val="decimal"/>
        <w:suff w:val="space"/>
        <w:lvlText w:val="Part %1:"/>
        <w:lvlJc w:val="left"/>
        <w:pPr>
          <w:ind w:left="0" w:firstLine="0"/>
        </w:pPr>
        <w:rPr>
          <w:rFonts w:hint="default"/>
        </w:rPr>
      </w:lvl>
    </w:lvlOverride>
    <w:lvlOverride w:ilvl="1">
      <w:lvl w:ilvl="1">
        <w:start w:val="1"/>
        <w:numFmt w:val="decimal"/>
        <w:suff w:val="space"/>
        <w:lvlText w:val="Task %2:"/>
        <w:lvlJc w:val="left"/>
        <w:pPr>
          <w:ind w:left="0" w:firstLine="0"/>
        </w:pPr>
        <w:rPr>
          <w:rFonts w:hint="default"/>
        </w:rPr>
      </w:lvl>
    </w:lvlOverride>
    <w:lvlOverride w:ilvl="2">
      <w:lvl w:ilvl="2">
        <w:start w:val="1"/>
        <w:numFmt w:val="decimal"/>
        <w:suff w:val="space"/>
        <w:lvlText w:val="Step %3:"/>
        <w:lvlJc w:val="left"/>
        <w:pPr>
          <w:ind w:left="0" w:firstLine="0"/>
        </w:pPr>
        <w:rPr>
          <w:rFonts w:hint="default"/>
        </w:rPr>
      </w:lvl>
    </w:lvlOverride>
    <w:lvlOverride w:ilvl="3">
      <w:lvl w:ilvl="3">
        <w:start w:val="1"/>
        <w:numFmt w:val="lowerLetter"/>
        <w:lvlText w:val="%4."/>
        <w:lvlJc w:val="left"/>
        <w:pPr>
          <w:tabs>
            <w:tab w:val="num" w:pos="720"/>
          </w:tabs>
          <w:ind w:left="720" w:hanging="360"/>
        </w:pPr>
        <w:rPr>
          <w:rFonts w:hint="default"/>
        </w:rPr>
      </w:lvl>
    </w:lvlOverride>
    <w:lvlOverride w:ilvl="4">
      <w:lvl w:ilvl="4">
        <w:start w:val="1"/>
        <w:numFmt w:val="decimal"/>
        <w:lvlText w:val="%5)"/>
        <w:lvlJc w:val="left"/>
        <w:pPr>
          <w:tabs>
            <w:tab w:val="num" w:pos="1080"/>
          </w:tabs>
          <w:ind w:left="108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7">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52A2"/>
    <w:rsid w:val="00001BDF"/>
    <w:rsid w:val="0000380F"/>
    <w:rsid w:val="00004175"/>
    <w:rsid w:val="000059C9"/>
    <w:rsid w:val="00012C22"/>
    <w:rsid w:val="000160F7"/>
    <w:rsid w:val="00016D5B"/>
    <w:rsid w:val="00016F30"/>
    <w:rsid w:val="0002047C"/>
    <w:rsid w:val="00021B9A"/>
    <w:rsid w:val="000242D6"/>
    <w:rsid w:val="00024EE5"/>
    <w:rsid w:val="00041AF6"/>
    <w:rsid w:val="00044E62"/>
    <w:rsid w:val="00050BA4"/>
    <w:rsid w:val="00051738"/>
    <w:rsid w:val="00052548"/>
    <w:rsid w:val="00060696"/>
    <w:rsid w:val="00067A67"/>
    <w:rsid w:val="000769CF"/>
    <w:rsid w:val="000815D8"/>
    <w:rsid w:val="00084B8C"/>
    <w:rsid w:val="00084C99"/>
    <w:rsid w:val="00085CC6"/>
    <w:rsid w:val="00090C07"/>
    <w:rsid w:val="0009147A"/>
    <w:rsid w:val="00091E8D"/>
    <w:rsid w:val="0009378D"/>
    <w:rsid w:val="00097163"/>
    <w:rsid w:val="000A22C8"/>
    <w:rsid w:val="000A52A2"/>
    <w:rsid w:val="000B2344"/>
    <w:rsid w:val="000B7DE5"/>
    <w:rsid w:val="000C0A21"/>
    <w:rsid w:val="000C2118"/>
    <w:rsid w:val="000C6E6E"/>
    <w:rsid w:val="000D55B4"/>
    <w:rsid w:val="000E65F0"/>
    <w:rsid w:val="000F072C"/>
    <w:rsid w:val="000F3836"/>
    <w:rsid w:val="000F6743"/>
    <w:rsid w:val="001006C2"/>
    <w:rsid w:val="00101BE8"/>
    <w:rsid w:val="00103401"/>
    <w:rsid w:val="00103D36"/>
    <w:rsid w:val="00107B2B"/>
    <w:rsid w:val="00112AC5"/>
    <w:rsid w:val="001133DD"/>
    <w:rsid w:val="00120CBE"/>
    <w:rsid w:val="00121BAE"/>
    <w:rsid w:val="001261C4"/>
    <w:rsid w:val="001314FB"/>
    <w:rsid w:val="001366EC"/>
    <w:rsid w:val="0014219C"/>
    <w:rsid w:val="001425ED"/>
    <w:rsid w:val="00143450"/>
    <w:rsid w:val="00144997"/>
    <w:rsid w:val="001523C0"/>
    <w:rsid w:val="001535FE"/>
    <w:rsid w:val="00154E3A"/>
    <w:rsid w:val="00157902"/>
    <w:rsid w:val="00162105"/>
    <w:rsid w:val="00162EEA"/>
    <w:rsid w:val="00163164"/>
    <w:rsid w:val="00166253"/>
    <w:rsid w:val="001704B7"/>
    <w:rsid w:val="001710C0"/>
    <w:rsid w:val="00172AFB"/>
    <w:rsid w:val="00176113"/>
    <w:rsid w:val="001772B8"/>
    <w:rsid w:val="00177417"/>
    <w:rsid w:val="00180FBF"/>
    <w:rsid w:val="00182CF4"/>
    <w:rsid w:val="00186B36"/>
    <w:rsid w:val="00186CE1"/>
    <w:rsid w:val="00191F00"/>
    <w:rsid w:val="00192F12"/>
    <w:rsid w:val="00193F14"/>
    <w:rsid w:val="00197614"/>
    <w:rsid w:val="001A0312"/>
    <w:rsid w:val="001A15DA"/>
    <w:rsid w:val="001A2694"/>
    <w:rsid w:val="001A3CC7"/>
    <w:rsid w:val="001A67A4"/>
    <w:rsid w:val="001A69AC"/>
    <w:rsid w:val="001B67D8"/>
    <w:rsid w:val="001B6F95"/>
    <w:rsid w:val="001C05A1"/>
    <w:rsid w:val="001C1D9E"/>
    <w:rsid w:val="001C5998"/>
    <w:rsid w:val="001C7C3B"/>
    <w:rsid w:val="001D5902"/>
    <w:rsid w:val="001D5B6F"/>
    <w:rsid w:val="001E0AB8"/>
    <w:rsid w:val="001E38E0"/>
    <w:rsid w:val="001E4E72"/>
    <w:rsid w:val="001E62B3"/>
    <w:rsid w:val="001F0171"/>
    <w:rsid w:val="001F0D77"/>
    <w:rsid w:val="001F7DD8"/>
    <w:rsid w:val="00201928"/>
    <w:rsid w:val="00203E26"/>
    <w:rsid w:val="0020449C"/>
    <w:rsid w:val="002113B8"/>
    <w:rsid w:val="00215665"/>
    <w:rsid w:val="002163BB"/>
    <w:rsid w:val="0021792C"/>
    <w:rsid w:val="002232D0"/>
    <w:rsid w:val="002240AB"/>
    <w:rsid w:val="00225E37"/>
    <w:rsid w:val="00231DCA"/>
    <w:rsid w:val="00242E3A"/>
    <w:rsid w:val="002506CF"/>
    <w:rsid w:val="0025107F"/>
    <w:rsid w:val="00260CD4"/>
    <w:rsid w:val="002639D8"/>
    <w:rsid w:val="00265F77"/>
    <w:rsid w:val="00266C83"/>
    <w:rsid w:val="002768DC"/>
    <w:rsid w:val="00294C8F"/>
    <w:rsid w:val="002A6C56"/>
    <w:rsid w:val="002B6B69"/>
    <w:rsid w:val="002C090C"/>
    <w:rsid w:val="002C1243"/>
    <w:rsid w:val="002C1815"/>
    <w:rsid w:val="002C475E"/>
    <w:rsid w:val="002C6AD6"/>
    <w:rsid w:val="002D04E8"/>
    <w:rsid w:val="002D6C2A"/>
    <w:rsid w:val="002D7A86"/>
    <w:rsid w:val="002F45FF"/>
    <w:rsid w:val="002F66D3"/>
    <w:rsid w:val="002F6D17"/>
    <w:rsid w:val="00302887"/>
    <w:rsid w:val="003056EB"/>
    <w:rsid w:val="003071FF"/>
    <w:rsid w:val="00310652"/>
    <w:rsid w:val="00312ABF"/>
    <w:rsid w:val="0031371D"/>
    <w:rsid w:val="0031789F"/>
    <w:rsid w:val="00320788"/>
    <w:rsid w:val="003233A3"/>
    <w:rsid w:val="0034455D"/>
    <w:rsid w:val="0034604B"/>
    <w:rsid w:val="00346D17"/>
    <w:rsid w:val="00347972"/>
    <w:rsid w:val="0035469B"/>
    <w:rsid w:val="003559CC"/>
    <w:rsid w:val="003569D7"/>
    <w:rsid w:val="003608AC"/>
    <w:rsid w:val="00363A23"/>
    <w:rsid w:val="0036440C"/>
    <w:rsid w:val="0036465A"/>
    <w:rsid w:val="00390C38"/>
    <w:rsid w:val="00392748"/>
    <w:rsid w:val="00392C65"/>
    <w:rsid w:val="00392ED5"/>
    <w:rsid w:val="003A19DC"/>
    <w:rsid w:val="003A1B45"/>
    <w:rsid w:val="003A220C"/>
    <w:rsid w:val="003B46FC"/>
    <w:rsid w:val="003B5767"/>
    <w:rsid w:val="003B7605"/>
    <w:rsid w:val="003C08AA"/>
    <w:rsid w:val="003C2A7B"/>
    <w:rsid w:val="003C49EF"/>
    <w:rsid w:val="003C661A"/>
    <w:rsid w:val="003C6BCA"/>
    <w:rsid w:val="003C7902"/>
    <w:rsid w:val="003D0BFF"/>
    <w:rsid w:val="003D6EF1"/>
    <w:rsid w:val="003E5BE5"/>
    <w:rsid w:val="003F18D1"/>
    <w:rsid w:val="003F1A74"/>
    <w:rsid w:val="003F20EC"/>
    <w:rsid w:val="003F4F0E"/>
    <w:rsid w:val="003F6096"/>
    <w:rsid w:val="003F6E06"/>
    <w:rsid w:val="00403C7A"/>
    <w:rsid w:val="004057A6"/>
    <w:rsid w:val="00406554"/>
    <w:rsid w:val="004131B0"/>
    <w:rsid w:val="00416C42"/>
    <w:rsid w:val="00422476"/>
    <w:rsid w:val="0042385C"/>
    <w:rsid w:val="00431654"/>
    <w:rsid w:val="00434926"/>
    <w:rsid w:val="00443ACE"/>
    <w:rsid w:val="00444217"/>
    <w:rsid w:val="004478F4"/>
    <w:rsid w:val="00450F7A"/>
    <w:rsid w:val="00452C6D"/>
    <w:rsid w:val="00455E0B"/>
    <w:rsid w:val="00462B9F"/>
    <w:rsid w:val="004659EE"/>
    <w:rsid w:val="00467E51"/>
    <w:rsid w:val="00473E34"/>
    <w:rsid w:val="00476BA9"/>
    <w:rsid w:val="004936C2"/>
    <w:rsid w:val="0049379C"/>
    <w:rsid w:val="004A1CA0"/>
    <w:rsid w:val="004A22E9"/>
    <w:rsid w:val="004A4ACD"/>
    <w:rsid w:val="004A5BC5"/>
    <w:rsid w:val="004B023D"/>
    <w:rsid w:val="004C0909"/>
    <w:rsid w:val="004C3F97"/>
    <w:rsid w:val="004D01F2"/>
    <w:rsid w:val="004D3339"/>
    <w:rsid w:val="004D353F"/>
    <w:rsid w:val="004D36D7"/>
    <w:rsid w:val="004D682B"/>
    <w:rsid w:val="004E6152"/>
    <w:rsid w:val="004F344A"/>
    <w:rsid w:val="00504ED4"/>
    <w:rsid w:val="00510639"/>
    <w:rsid w:val="00516142"/>
    <w:rsid w:val="00520027"/>
    <w:rsid w:val="0052093C"/>
    <w:rsid w:val="00521B31"/>
    <w:rsid w:val="00522469"/>
    <w:rsid w:val="00523DC2"/>
    <w:rsid w:val="0052400A"/>
    <w:rsid w:val="00536277"/>
    <w:rsid w:val="00536F43"/>
    <w:rsid w:val="005510BA"/>
    <w:rsid w:val="005538C8"/>
    <w:rsid w:val="00553CA1"/>
    <w:rsid w:val="00554B4E"/>
    <w:rsid w:val="00556C02"/>
    <w:rsid w:val="00561BB2"/>
    <w:rsid w:val="00563249"/>
    <w:rsid w:val="00570A65"/>
    <w:rsid w:val="005762B1"/>
    <w:rsid w:val="00580456"/>
    <w:rsid w:val="00580E73"/>
    <w:rsid w:val="00583231"/>
    <w:rsid w:val="00593386"/>
    <w:rsid w:val="00596998"/>
    <w:rsid w:val="005A6E62"/>
    <w:rsid w:val="005B2FB3"/>
    <w:rsid w:val="005D2B29"/>
    <w:rsid w:val="005D354A"/>
    <w:rsid w:val="005D3E53"/>
    <w:rsid w:val="005D506C"/>
    <w:rsid w:val="005D6A04"/>
    <w:rsid w:val="005E3235"/>
    <w:rsid w:val="005E4176"/>
    <w:rsid w:val="005E4876"/>
    <w:rsid w:val="005E65B5"/>
    <w:rsid w:val="005F3AE9"/>
    <w:rsid w:val="006007BB"/>
    <w:rsid w:val="00601DC0"/>
    <w:rsid w:val="006034CB"/>
    <w:rsid w:val="00603C52"/>
    <w:rsid w:val="006131CE"/>
    <w:rsid w:val="0061336B"/>
    <w:rsid w:val="00617D6E"/>
    <w:rsid w:val="00622D61"/>
    <w:rsid w:val="00624198"/>
    <w:rsid w:val="00624554"/>
    <w:rsid w:val="00636C28"/>
    <w:rsid w:val="006428E5"/>
    <w:rsid w:val="00644958"/>
    <w:rsid w:val="006513FB"/>
    <w:rsid w:val="00672919"/>
    <w:rsid w:val="00686587"/>
    <w:rsid w:val="006904CF"/>
    <w:rsid w:val="00695EE2"/>
    <w:rsid w:val="0069660B"/>
    <w:rsid w:val="006A1B33"/>
    <w:rsid w:val="006A334A"/>
    <w:rsid w:val="006A48F1"/>
    <w:rsid w:val="006A71A3"/>
    <w:rsid w:val="006B03F2"/>
    <w:rsid w:val="006B14C1"/>
    <w:rsid w:val="006B1639"/>
    <w:rsid w:val="006B5CA7"/>
    <w:rsid w:val="006B5E89"/>
    <w:rsid w:val="006C19B2"/>
    <w:rsid w:val="006C30A0"/>
    <w:rsid w:val="006C35FF"/>
    <w:rsid w:val="006C57F2"/>
    <w:rsid w:val="006C5949"/>
    <w:rsid w:val="006C6832"/>
    <w:rsid w:val="006D1370"/>
    <w:rsid w:val="006D2C28"/>
    <w:rsid w:val="006D3FC1"/>
    <w:rsid w:val="006D7590"/>
    <w:rsid w:val="006E372B"/>
    <w:rsid w:val="006E5FE9"/>
    <w:rsid w:val="006E6581"/>
    <w:rsid w:val="006E71DF"/>
    <w:rsid w:val="006F1CC4"/>
    <w:rsid w:val="006F2A86"/>
    <w:rsid w:val="006F3163"/>
    <w:rsid w:val="006F7353"/>
    <w:rsid w:val="00705FEC"/>
    <w:rsid w:val="0071147A"/>
    <w:rsid w:val="0071185D"/>
    <w:rsid w:val="00721E01"/>
    <w:rsid w:val="007222AD"/>
    <w:rsid w:val="007267CF"/>
    <w:rsid w:val="00731F3F"/>
    <w:rsid w:val="00733BAB"/>
    <w:rsid w:val="007436BF"/>
    <w:rsid w:val="007443E9"/>
    <w:rsid w:val="00745DCE"/>
    <w:rsid w:val="00753D89"/>
    <w:rsid w:val="00753DDA"/>
    <w:rsid w:val="00754A6E"/>
    <w:rsid w:val="007553D8"/>
    <w:rsid w:val="00755C9B"/>
    <w:rsid w:val="0075657D"/>
    <w:rsid w:val="00760FE4"/>
    <w:rsid w:val="007636C2"/>
    <w:rsid w:val="00763D8B"/>
    <w:rsid w:val="007657F6"/>
    <w:rsid w:val="00765E47"/>
    <w:rsid w:val="0077125A"/>
    <w:rsid w:val="007714B6"/>
    <w:rsid w:val="0078405B"/>
    <w:rsid w:val="00786F58"/>
    <w:rsid w:val="00787CC1"/>
    <w:rsid w:val="00792275"/>
    <w:rsid w:val="00792F4E"/>
    <w:rsid w:val="0079398D"/>
    <w:rsid w:val="00796C25"/>
    <w:rsid w:val="007A287C"/>
    <w:rsid w:val="007A3B2A"/>
    <w:rsid w:val="007B0C9D"/>
    <w:rsid w:val="007B2E5C"/>
    <w:rsid w:val="007B5522"/>
    <w:rsid w:val="007C0EE0"/>
    <w:rsid w:val="007C1B71"/>
    <w:rsid w:val="007C2FBB"/>
    <w:rsid w:val="007C7164"/>
    <w:rsid w:val="007D1984"/>
    <w:rsid w:val="007D2AFE"/>
    <w:rsid w:val="007E3264"/>
    <w:rsid w:val="007E3FEA"/>
    <w:rsid w:val="007F0A0B"/>
    <w:rsid w:val="007F3A60"/>
    <w:rsid w:val="007F3D0B"/>
    <w:rsid w:val="007F7C94"/>
    <w:rsid w:val="00802FFA"/>
    <w:rsid w:val="00805A41"/>
    <w:rsid w:val="00810E4B"/>
    <w:rsid w:val="00814BAA"/>
    <w:rsid w:val="00824295"/>
    <w:rsid w:val="00827A65"/>
    <w:rsid w:val="00830473"/>
    <w:rsid w:val="008313F3"/>
    <w:rsid w:val="008402F2"/>
    <w:rsid w:val="008405BB"/>
    <w:rsid w:val="0084564F"/>
    <w:rsid w:val="00846494"/>
    <w:rsid w:val="00847B20"/>
    <w:rsid w:val="008509D3"/>
    <w:rsid w:val="00853418"/>
    <w:rsid w:val="00857CF6"/>
    <w:rsid w:val="008610ED"/>
    <w:rsid w:val="00861C6A"/>
    <w:rsid w:val="00865199"/>
    <w:rsid w:val="00867EAF"/>
    <w:rsid w:val="00870763"/>
    <w:rsid w:val="008713EA"/>
    <w:rsid w:val="00873C6B"/>
    <w:rsid w:val="0088426A"/>
    <w:rsid w:val="008852BA"/>
    <w:rsid w:val="00890108"/>
    <w:rsid w:val="00893877"/>
    <w:rsid w:val="0089532C"/>
    <w:rsid w:val="00896165"/>
    <w:rsid w:val="00896681"/>
    <w:rsid w:val="008A2749"/>
    <w:rsid w:val="008A3A90"/>
    <w:rsid w:val="008B06D4"/>
    <w:rsid w:val="008B4F20"/>
    <w:rsid w:val="008B7FFD"/>
    <w:rsid w:val="008C2920"/>
    <w:rsid w:val="008C4307"/>
    <w:rsid w:val="008D23DF"/>
    <w:rsid w:val="008D73BF"/>
    <w:rsid w:val="008D7F09"/>
    <w:rsid w:val="008E065A"/>
    <w:rsid w:val="008E5B64"/>
    <w:rsid w:val="008E7DAA"/>
    <w:rsid w:val="008F0094"/>
    <w:rsid w:val="008F03EF"/>
    <w:rsid w:val="008F340F"/>
    <w:rsid w:val="00903523"/>
    <w:rsid w:val="00906281"/>
    <w:rsid w:val="0090659A"/>
    <w:rsid w:val="00911080"/>
    <w:rsid w:val="0091350B"/>
    <w:rsid w:val="00915986"/>
    <w:rsid w:val="00917624"/>
    <w:rsid w:val="00926CB2"/>
    <w:rsid w:val="00930386"/>
    <w:rsid w:val="009309F5"/>
    <w:rsid w:val="00933237"/>
    <w:rsid w:val="00933F28"/>
    <w:rsid w:val="009476C0"/>
    <w:rsid w:val="0095671F"/>
    <w:rsid w:val="00963E34"/>
    <w:rsid w:val="00964DFA"/>
    <w:rsid w:val="0098155C"/>
    <w:rsid w:val="00983B77"/>
    <w:rsid w:val="00996053"/>
    <w:rsid w:val="009A0B2F"/>
    <w:rsid w:val="009A1CF4"/>
    <w:rsid w:val="009A37D7"/>
    <w:rsid w:val="009A4E17"/>
    <w:rsid w:val="009A6955"/>
    <w:rsid w:val="009B341C"/>
    <w:rsid w:val="009B5747"/>
    <w:rsid w:val="009D2C27"/>
    <w:rsid w:val="009E085E"/>
    <w:rsid w:val="009E2309"/>
    <w:rsid w:val="009E42B9"/>
    <w:rsid w:val="009E4E17"/>
    <w:rsid w:val="009F4C2E"/>
    <w:rsid w:val="00A014A3"/>
    <w:rsid w:val="00A027CC"/>
    <w:rsid w:val="00A0412D"/>
    <w:rsid w:val="00A06573"/>
    <w:rsid w:val="00A17935"/>
    <w:rsid w:val="00A21211"/>
    <w:rsid w:val="00A30F8A"/>
    <w:rsid w:val="00A34E7F"/>
    <w:rsid w:val="00A46F0A"/>
    <w:rsid w:val="00A46F25"/>
    <w:rsid w:val="00A47CC2"/>
    <w:rsid w:val="00A502BA"/>
    <w:rsid w:val="00A60146"/>
    <w:rsid w:val="00A601A9"/>
    <w:rsid w:val="00A622C4"/>
    <w:rsid w:val="00A6283D"/>
    <w:rsid w:val="00A676FF"/>
    <w:rsid w:val="00A73EBA"/>
    <w:rsid w:val="00A754B4"/>
    <w:rsid w:val="00A807C1"/>
    <w:rsid w:val="00A82658"/>
    <w:rsid w:val="00A83374"/>
    <w:rsid w:val="00A96172"/>
    <w:rsid w:val="00A97C5F"/>
    <w:rsid w:val="00AB0D6A"/>
    <w:rsid w:val="00AB43B3"/>
    <w:rsid w:val="00AB49B9"/>
    <w:rsid w:val="00AB501D"/>
    <w:rsid w:val="00AB758A"/>
    <w:rsid w:val="00AC027E"/>
    <w:rsid w:val="00AC1E7E"/>
    <w:rsid w:val="00AC507D"/>
    <w:rsid w:val="00AC66E4"/>
    <w:rsid w:val="00AD04F2"/>
    <w:rsid w:val="00AD4578"/>
    <w:rsid w:val="00AD68E9"/>
    <w:rsid w:val="00AE56C0"/>
    <w:rsid w:val="00B00914"/>
    <w:rsid w:val="00B02A8E"/>
    <w:rsid w:val="00B052EE"/>
    <w:rsid w:val="00B1081F"/>
    <w:rsid w:val="00B11A1B"/>
    <w:rsid w:val="00B221F3"/>
    <w:rsid w:val="00B2496B"/>
    <w:rsid w:val="00B27499"/>
    <w:rsid w:val="00B3010D"/>
    <w:rsid w:val="00B35151"/>
    <w:rsid w:val="00B433F2"/>
    <w:rsid w:val="00B458E8"/>
    <w:rsid w:val="00B5397B"/>
    <w:rsid w:val="00B53EE9"/>
    <w:rsid w:val="00B6183E"/>
    <w:rsid w:val="00B62809"/>
    <w:rsid w:val="00B74716"/>
    <w:rsid w:val="00B7675A"/>
    <w:rsid w:val="00B81898"/>
    <w:rsid w:val="00B82DED"/>
    <w:rsid w:val="00B8606B"/>
    <w:rsid w:val="00B878E7"/>
    <w:rsid w:val="00B879CC"/>
    <w:rsid w:val="00B97278"/>
    <w:rsid w:val="00B97943"/>
    <w:rsid w:val="00BA1D0B"/>
    <w:rsid w:val="00BA6972"/>
    <w:rsid w:val="00BB1E0D"/>
    <w:rsid w:val="00BB26C8"/>
    <w:rsid w:val="00BB4D9B"/>
    <w:rsid w:val="00BB73FF"/>
    <w:rsid w:val="00BB7688"/>
    <w:rsid w:val="00BB7CEB"/>
    <w:rsid w:val="00BC585F"/>
    <w:rsid w:val="00BC7423"/>
    <w:rsid w:val="00BC7CAC"/>
    <w:rsid w:val="00BD6D76"/>
    <w:rsid w:val="00BE56B3"/>
    <w:rsid w:val="00BE676D"/>
    <w:rsid w:val="00BF04E8"/>
    <w:rsid w:val="00BF16BF"/>
    <w:rsid w:val="00BF4D1F"/>
    <w:rsid w:val="00BF76BE"/>
    <w:rsid w:val="00C02A73"/>
    <w:rsid w:val="00C063D2"/>
    <w:rsid w:val="00C07FD9"/>
    <w:rsid w:val="00C10955"/>
    <w:rsid w:val="00C11C4D"/>
    <w:rsid w:val="00C1712C"/>
    <w:rsid w:val="00C23E16"/>
    <w:rsid w:val="00C262C5"/>
    <w:rsid w:val="00C27E37"/>
    <w:rsid w:val="00C32713"/>
    <w:rsid w:val="00C351B8"/>
    <w:rsid w:val="00C410D9"/>
    <w:rsid w:val="00C44DB7"/>
    <w:rsid w:val="00C4510A"/>
    <w:rsid w:val="00C47F2E"/>
    <w:rsid w:val="00C52BA6"/>
    <w:rsid w:val="00C57A1A"/>
    <w:rsid w:val="00C60BBD"/>
    <w:rsid w:val="00C6258F"/>
    <w:rsid w:val="00C62C41"/>
    <w:rsid w:val="00C63DF6"/>
    <w:rsid w:val="00C63E58"/>
    <w:rsid w:val="00C6495E"/>
    <w:rsid w:val="00C670EE"/>
    <w:rsid w:val="00C67E3B"/>
    <w:rsid w:val="00C73E03"/>
    <w:rsid w:val="00C8718B"/>
    <w:rsid w:val="00C872E4"/>
    <w:rsid w:val="00C90311"/>
    <w:rsid w:val="00C91C26"/>
    <w:rsid w:val="00CA73D5"/>
    <w:rsid w:val="00CB5068"/>
    <w:rsid w:val="00CB7D2B"/>
    <w:rsid w:val="00CC1C87"/>
    <w:rsid w:val="00CC3000"/>
    <w:rsid w:val="00CC4859"/>
    <w:rsid w:val="00CC7A35"/>
    <w:rsid w:val="00CD072A"/>
    <w:rsid w:val="00CD40B1"/>
    <w:rsid w:val="00CD7F73"/>
    <w:rsid w:val="00CE26C5"/>
    <w:rsid w:val="00CE36AF"/>
    <w:rsid w:val="00CE47F3"/>
    <w:rsid w:val="00CE54DD"/>
    <w:rsid w:val="00CF0DA5"/>
    <w:rsid w:val="00CF5D31"/>
    <w:rsid w:val="00CF5F3B"/>
    <w:rsid w:val="00CF791A"/>
    <w:rsid w:val="00D00513"/>
    <w:rsid w:val="00D00D7D"/>
    <w:rsid w:val="00D139C8"/>
    <w:rsid w:val="00D17F81"/>
    <w:rsid w:val="00D2758C"/>
    <w:rsid w:val="00D275CA"/>
    <w:rsid w:val="00D2789B"/>
    <w:rsid w:val="00D345AB"/>
    <w:rsid w:val="00D41566"/>
    <w:rsid w:val="00D458EC"/>
    <w:rsid w:val="00D501B0"/>
    <w:rsid w:val="00D52582"/>
    <w:rsid w:val="00D56A0E"/>
    <w:rsid w:val="00D57AD3"/>
    <w:rsid w:val="00D62F25"/>
    <w:rsid w:val="00D635FE"/>
    <w:rsid w:val="00D66A7B"/>
    <w:rsid w:val="00D729DE"/>
    <w:rsid w:val="00D75B6A"/>
    <w:rsid w:val="00D778DF"/>
    <w:rsid w:val="00D84BDA"/>
    <w:rsid w:val="00D86D9E"/>
    <w:rsid w:val="00D87013"/>
    <w:rsid w:val="00D876A8"/>
    <w:rsid w:val="00D87F26"/>
    <w:rsid w:val="00D913F0"/>
    <w:rsid w:val="00D93063"/>
    <w:rsid w:val="00D933B0"/>
    <w:rsid w:val="00D951FC"/>
    <w:rsid w:val="00D977E8"/>
    <w:rsid w:val="00D97B16"/>
    <w:rsid w:val="00DB1C89"/>
    <w:rsid w:val="00DB3763"/>
    <w:rsid w:val="00DB4029"/>
    <w:rsid w:val="00DB5F4D"/>
    <w:rsid w:val="00DB66F2"/>
    <w:rsid w:val="00DB6DA5"/>
    <w:rsid w:val="00DC076B"/>
    <w:rsid w:val="00DC186F"/>
    <w:rsid w:val="00DC252F"/>
    <w:rsid w:val="00DC6050"/>
    <w:rsid w:val="00DD43EA"/>
    <w:rsid w:val="00DE6F44"/>
    <w:rsid w:val="00DF1B58"/>
    <w:rsid w:val="00E009DA"/>
    <w:rsid w:val="00E037D9"/>
    <w:rsid w:val="00E04927"/>
    <w:rsid w:val="00E11A48"/>
    <w:rsid w:val="00E130EB"/>
    <w:rsid w:val="00E162CD"/>
    <w:rsid w:val="00E17FA5"/>
    <w:rsid w:val="00E21BFE"/>
    <w:rsid w:val="00E232C8"/>
    <w:rsid w:val="00E26930"/>
    <w:rsid w:val="00E27257"/>
    <w:rsid w:val="00E27F4F"/>
    <w:rsid w:val="00E449D0"/>
    <w:rsid w:val="00E44A34"/>
    <w:rsid w:val="00E4506A"/>
    <w:rsid w:val="00E50CB6"/>
    <w:rsid w:val="00E53F99"/>
    <w:rsid w:val="00E56510"/>
    <w:rsid w:val="00E62EA8"/>
    <w:rsid w:val="00E67A6E"/>
    <w:rsid w:val="00E71B43"/>
    <w:rsid w:val="00E81612"/>
    <w:rsid w:val="00E87D18"/>
    <w:rsid w:val="00E87D62"/>
    <w:rsid w:val="00E97333"/>
    <w:rsid w:val="00EA486E"/>
    <w:rsid w:val="00EA4FA3"/>
    <w:rsid w:val="00EB001B"/>
    <w:rsid w:val="00EB3082"/>
    <w:rsid w:val="00EB6C33"/>
    <w:rsid w:val="00ED6019"/>
    <w:rsid w:val="00ED7830"/>
    <w:rsid w:val="00EE21F4"/>
    <w:rsid w:val="00EE3909"/>
    <w:rsid w:val="00EF4205"/>
    <w:rsid w:val="00EF5939"/>
    <w:rsid w:val="00F01714"/>
    <w:rsid w:val="00F0258F"/>
    <w:rsid w:val="00F02D06"/>
    <w:rsid w:val="00F056E5"/>
    <w:rsid w:val="00F06FDD"/>
    <w:rsid w:val="00F10819"/>
    <w:rsid w:val="00F11219"/>
    <w:rsid w:val="00F16F35"/>
    <w:rsid w:val="00F17559"/>
    <w:rsid w:val="00F2229D"/>
    <w:rsid w:val="00F25ABB"/>
    <w:rsid w:val="00F27963"/>
    <w:rsid w:val="00F30103"/>
    <w:rsid w:val="00F30446"/>
    <w:rsid w:val="00F4135D"/>
    <w:rsid w:val="00F41F1B"/>
    <w:rsid w:val="00F46BD9"/>
    <w:rsid w:val="00F60BE0"/>
    <w:rsid w:val="00F6280E"/>
    <w:rsid w:val="00F7050A"/>
    <w:rsid w:val="00F75533"/>
    <w:rsid w:val="00F8036D"/>
    <w:rsid w:val="00F809DC"/>
    <w:rsid w:val="00F86EB0"/>
    <w:rsid w:val="00FA3811"/>
    <w:rsid w:val="00FA3B9F"/>
    <w:rsid w:val="00FA3F06"/>
    <w:rsid w:val="00FA4A26"/>
    <w:rsid w:val="00FA7084"/>
    <w:rsid w:val="00FA7BEF"/>
    <w:rsid w:val="00FB1105"/>
    <w:rsid w:val="00FB1929"/>
    <w:rsid w:val="00FB5FD9"/>
    <w:rsid w:val="00FD33AB"/>
    <w:rsid w:val="00FD4724"/>
    <w:rsid w:val="00FD4A68"/>
    <w:rsid w:val="00FD68ED"/>
    <w:rsid w:val="00FD7E00"/>
    <w:rsid w:val="00FE2824"/>
    <w:rsid w:val="00FE2F0E"/>
    <w:rsid w:val="00FE661F"/>
    <w:rsid w:val="00FF0400"/>
    <w:rsid w:val="00FF1304"/>
    <w:rsid w:val="00FF3D6B"/>
    <w:rsid w:val="00FF54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E5B2A1C-3BBA-4671-971C-5648B5135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SimSun" w:hAnsi="Arial" w:cs="Times New Roman"/>
        <w:lang w:val="ru-RU" w:eastAsia="ru-RU" w:bidi="ru-RU"/>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nhideWhenUsed/>
    <w:qFormat/>
    <w:rsid w:val="00BF76BE"/>
    <w:pPr>
      <w:spacing w:before="60" w:after="60" w:line="276" w:lineRule="auto"/>
    </w:pPr>
    <w:rPr>
      <w:sz w:val="22"/>
      <w:szCs w:val="22"/>
    </w:rPr>
  </w:style>
  <w:style w:type="paragraph" w:styleId="1">
    <w:name w:val="heading 1"/>
    <w:basedOn w:val="a"/>
    <w:next w:val="a"/>
    <w:link w:val="10"/>
    <w:autoRedefine/>
    <w:uiPriority w:val="9"/>
    <w:semiHidden/>
    <w:unhideWhenUsed/>
    <w:qFormat/>
    <w:rsid w:val="006007BB"/>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autoRedefine/>
    <w:uiPriority w:val="9"/>
    <w:semiHidden/>
    <w:unhideWhenUsed/>
    <w:qFormat/>
    <w:rsid w:val="006007BB"/>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semiHidden/>
    <w:unhideWhenUsed/>
    <w:qFormat/>
    <w:rsid w:val="00231DCA"/>
    <w:pPr>
      <w:keepNext/>
      <w:spacing w:before="240" w:line="240" w:lineRule="auto"/>
      <w:outlineLvl w:val="2"/>
    </w:pPr>
    <w:rPr>
      <w:rFonts w:eastAsia="Times New Roman"/>
      <w:b/>
      <w:bCs/>
      <w:sz w:val="26"/>
      <w:szCs w:val="26"/>
    </w:rPr>
  </w:style>
  <w:style w:type="paragraph" w:styleId="4">
    <w:name w:val="heading 4"/>
    <w:basedOn w:val="a"/>
    <w:next w:val="a"/>
    <w:link w:val="40"/>
    <w:semiHidden/>
    <w:unhideWhenUsed/>
    <w:qFormat/>
    <w:rsid w:val="00231DCA"/>
    <w:pPr>
      <w:keepNext/>
      <w:spacing w:before="240" w:line="240" w:lineRule="auto"/>
      <w:outlineLvl w:val="3"/>
    </w:pPr>
    <w:rPr>
      <w:rFonts w:eastAsia="Times New Roman"/>
      <w:b/>
      <w:bCs/>
      <w:sz w:val="28"/>
      <w:szCs w:val="28"/>
    </w:rPr>
  </w:style>
  <w:style w:type="paragraph" w:styleId="5">
    <w:name w:val="heading 5"/>
    <w:basedOn w:val="a"/>
    <w:next w:val="a"/>
    <w:link w:val="50"/>
    <w:semiHidden/>
    <w:unhideWhenUsed/>
    <w:qFormat/>
    <w:rsid w:val="00231DCA"/>
    <w:pPr>
      <w:spacing w:before="240" w:line="240" w:lineRule="auto"/>
      <w:outlineLvl w:val="4"/>
    </w:pPr>
    <w:rPr>
      <w:rFonts w:eastAsia="Times New Roman"/>
      <w:b/>
      <w:bCs/>
      <w:i/>
      <w:iCs/>
      <w:sz w:val="26"/>
      <w:szCs w:val="26"/>
    </w:rPr>
  </w:style>
  <w:style w:type="paragraph" w:styleId="6">
    <w:name w:val="heading 6"/>
    <w:basedOn w:val="a"/>
    <w:next w:val="a"/>
    <w:link w:val="60"/>
    <w:semiHidden/>
    <w:unhideWhenUsed/>
    <w:qFormat/>
    <w:rsid w:val="00231DCA"/>
    <w:pPr>
      <w:spacing w:before="240" w:line="240" w:lineRule="auto"/>
      <w:outlineLvl w:val="5"/>
    </w:pPr>
    <w:rPr>
      <w:rFonts w:eastAsia="Times New Roman"/>
      <w:b/>
      <w:bCs/>
    </w:rPr>
  </w:style>
  <w:style w:type="paragraph" w:styleId="7">
    <w:name w:val="heading 7"/>
    <w:basedOn w:val="a"/>
    <w:next w:val="a"/>
    <w:link w:val="70"/>
    <w:semiHidden/>
    <w:unhideWhenUsed/>
    <w:qFormat/>
    <w:rsid w:val="00231DCA"/>
    <w:pPr>
      <w:spacing w:before="240" w:line="240" w:lineRule="auto"/>
      <w:outlineLvl w:val="6"/>
    </w:pPr>
    <w:rPr>
      <w:rFonts w:eastAsia="Times New Roman"/>
      <w:sz w:val="20"/>
      <w:szCs w:val="24"/>
    </w:rPr>
  </w:style>
  <w:style w:type="paragraph" w:styleId="8">
    <w:name w:val="heading 8"/>
    <w:basedOn w:val="a"/>
    <w:next w:val="a"/>
    <w:link w:val="80"/>
    <w:semiHidden/>
    <w:unhideWhenUsed/>
    <w:qFormat/>
    <w:rsid w:val="00231DCA"/>
    <w:pPr>
      <w:spacing w:before="240" w:line="240" w:lineRule="auto"/>
      <w:outlineLvl w:val="7"/>
    </w:pPr>
    <w:rPr>
      <w:rFonts w:eastAsia="Times New Roman"/>
      <w:i/>
      <w:iCs/>
      <w:sz w:val="20"/>
      <w:szCs w:val="24"/>
    </w:rPr>
  </w:style>
  <w:style w:type="paragraph" w:styleId="9">
    <w:name w:val="heading 9"/>
    <w:basedOn w:val="a"/>
    <w:next w:val="a"/>
    <w:link w:val="90"/>
    <w:semiHidden/>
    <w:unhideWhenUsed/>
    <w:qFormat/>
    <w:rsid w:val="00231DCA"/>
    <w:pPr>
      <w:spacing w:before="240" w:line="240" w:lineRule="auto"/>
      <w:outlineLvl w:val="8"/>
    </w:pPr>
    <w:rPr>
      <w:rFonts w:eastAsia="Times New Roman"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semiHidden/>
    <w:rsid w:val="00BF76BE"/>
    <w:rPr>
      <w:rFonts w:ascii="Cambria" w:eastAsia="Times New Roman" w:hAnsi="Cambria"/>
      <w:b/>
      <w:bCs/>
      <w:color w:val="365F91"/>
      <w:sz w:val="28"/>
      <w:szCs w:val="28"/>
    </w:rPr>
  </w:style>
  <w:style w:type="character" w:customStyle="1" w:styleId="20">
    <w:name w:val="Заголовок 2 Знак"/>
    <w:link w:val="2"/>
    <w:uiPriority w:val="9"/>
    <w:semiHidden/>
    <w:rsid w:val="00BF76BE"/>
    <w:rPr>
      <w:rFonts w:ascii="Cambria" w:eastAsia="Times New Roman" w:hAnsi="Cambria"/>
      <w:b/>
      <w:bCs/>
      <w:color w:val="4F81BD"/>
      <w:sz w:val="26"/>
      <w:szCs w:val="26"/>
    </w:rPr>
  </w:style>
  <w:style w:type="paragraph" w:customStyle="1" w:styleId="ClientNote">
    <w:name w:val="Client Note"/>
    <w:basedOn w:val="a"/>
    <w:next w:val="a"/>
    <w:autoRedefine/>
    <w:semiHidden/>
    <w:unhideWhenUsed/>
    <w:qFormat/>
    <w:rsid w:val="003C7902"/>
    <w:pPr>
      <w:spacing w:after="0" w:line="240" w:lineRule="auto"/>
    </w:pPr>
    <w:rPr>
      <w:i/>
      <w:color w:val="FF0000"/>
    </w:rPr>
  </w:style>
  <w:style w:type="paragraph" w:customStyle="1" w:styleId="LabSection">
    <w:name w:val="Lab Section"/>
    <w:basedOn w:val="2"/>
    <w:next w:val="a"/>
    <w:qFormat/>
    <w:rsid w:val="00103401"/>
    <w:pPr>
      <w:keepLines w:val="0"/>
      <w:widowControl w:val="0"/>
      <w:numPr>
        <w:numId w:val="3"/>
      </w:numPr>
      <w:spacing w:before="240" w:after="120" w:line="240" w:lineRule="auto"/>
      <w:outlineLvl w:val="0"/>
    </w:pPr>
    <w:rPr>
      <w:rFonts w:ascii="Arial" w:hAnsi="Arial"/>
      <w:bCs w:val="0"/>
      <w:iCs/>
      <w:color w:val="auto"/>
      <w:sz w:val="24"/>
    </w:rPr>
  </w:style>
  <w:style w:type="paragraph" w:customStyle="1" w:styleId="LabTitle">
    <w:name w:val="Lab Title"/>
    <w:basedOn w:val="a"/>
    <w:link w:val="LabTitleChar"/>
    <w:qFormat/>
    <w:rsid w:val="00FD4A68"/>
    <w:rPr>
      <w:b/>
      <w:sz w:val="32"/>
    </w:rPr>
  </w:style>
  <w:style w:type="paragraph" w:customStyle="1" w:styleId="PageHead">
    <w:name w:val="Page Head"/>
    <w:basedOn w:val="a"/>
    <w:qFormat/>
    <w:rsid w:val="00C52BA6"/>
    <w:pPr>
      <w:pBdr>
        <w:bottom w:val="single" w:sz="18" w:space="1" w:color="auto"/>
      </w:pBdr>
      <w:tabs>
        <w:tab w:val="right" w:pos="10080"/>
      </w:tabs>
    </w:pPr>
    <w:rPr>
      <w:b/>
      <w:sz w:val="20"/>
    </w:rPr>
  </w:style>
  <w:style w:type="paragraph" w:customStyle="1" w:styleId="StepHead">
    <w:name w:val="Step Head"/>
    <w:basedOn w:val="2"/>
    <w:next w:val="BodyTextL25"/>
    <w:qFormat/>
    <w:rsid w:val="00603C52"/>
    <w:pPr>
      <w:numPr>
        <w:ilvl w:val="2"/>
        <w:numId w:val="17"/>
      </w:numPr>
      <w:spacing w:before="240" w:after="120"/>
    </w:pPr>
    <w:rPr>
      <w:rFonts w:ascii="Arial" w:hAnsi="Arial"/>
      <w:color w:val="auto"/>
      <w:sz w:val="24"/>
    </w:rPr>
  </w:style>
  <w:style w:type="paragraph" w:styleId="a3">
    <w:name w:val="header"/>
    <w:basedOn w:val="a"/>
    <w:link w:val="a4"/>
    <w:unhideWhenUsed/>
    <w:rsid w:val="008402F2"/>
    <w:pPr>
      <w:tabs>
        <w:tab w:val="center" w:pos="4680"/>
        <w:tab w:val="right" w:pos="9360"/>
      </w:tabs>
    </w:pPr>
  </w:style>
  <w:style w:type="character" w:customStyle="1" w:styleId="a4">
    <w:name w:val="Верхний колонтитул Знак"/>
    <w:basedOn w:val="a0"/>
    <w:link w:val="a3"/>
    <w:rsid w:val="008402F2"/>
    <w:rPr>
      <w:sz w:val="22"/>
      <w:szCs w:val="22"/>
    </w:rPr>
  </w:style>
  <w:style w:type="paragraph" w:styleId="a5">
    <w:name w:val="footer"/>
    <w:basedOn w:val="a"/>
    <w:link w:val="a6"/>
    <w:autoRedefine/>
    <w:uiPriority w:val="99"/>
    <w:unhideWhenUsed/>
    <w:rsid w:val="00163164"/>
    <w:pPr>
      <w:tabs>
        <w:tab w:val="right" w:pos="10080"/>
      </w:tabs>
      <w:spacing w:after="0" w:line="240" w:lineRule="auto"/>
    </w:pPr>
    <w:rPr>
      <w:sz w:val="16"/>
    </w:rPr>
  </w:style>
  <w:style w:type="character" w:customStyle="1" w:styleId="a6">
    <w:name w:val="Нижний колонтитул Знак"/>
    <w:link w:val="a5"/>
    <w:uiPriority w:val="99"/>
    <w:rsid w:val="00163164"/>
    <w:rPr>
      <w:sz w:val="16"/>
      <w:szCs w:val="22"/>
    </w:rPr>
  </w:style>
  <w:style w:type="paragraph" w:styleId="a7">
    <w:name w:val="Balloon Text"/>
    <w:basedOn w:val="a"/>
    <w:link w:val="a8"/>
    <w:uiPriority w:val="99"/>
    <w:semiHidden/>
    <w:unhideWhenUsed/>
    <w:rsid w:val="0090659A"/>
    <w:pPr>
      <w:spacing w:after="0" w:line="240" w:lineRule="auto"/>
    </w:pPr>
    <w:rPr>
      <w:rFonts w:ascii="Tahoma" w:hAnsi="Tahoma"/>
      <w:sz w:val="16"/>
      <w:szCs w:val="16"/>
    </w:rPr>
  </w:style>
  <w:style w:type="character" w:customStyle="1" w:styleId="a8">
    <w:name w:val="Текст выноски Знак"/>
    <w:link w:val="a7"/>
    <w:uiPriority w:val="99"/>
    <w:semiHidden/>
    <w:rsid w:val="0090659A"/>
    <w:rPr>
      <w:rFonts w:ascii="Tahoma" w:hAnsi="Tahoma" w:cs="Tahoma"/>
      <w:sz w:val="16"/>
      <w:szCs w:val="16"/>
    </w:rPr>
  </w:style>
  <w:style w:type="paragraph" w:customStyle="1" w:styleId="TableText">
    <w:name w:val="Table Text"/>
    <w:basedOn w:val="a"/>
    <w:link w:val="TableTextChar"/>
    <w:qFormat/>
    <w:rsid w:val="00097163"/>
    <w:pPr>
      <w:keepNext/>
      <w:spacing w:line="240" w:lineRule="auto"/>
    </w:pPr>
    <w:rPr>
      <w:sz w:val="20"/>
      <w:szCs w:val="20"/>
    </w:rPr>
  </w:style>
  <w:style w:type="character" w:customStyle="1" w:styleId="TableTextChar">
    <w:name w:val="Table Text Char"/>
    <w:link w:val="TableText"/>
    <w:rsid w:val="00097163"/>
  </w:style>
  <w:style w:type="table" w:styleId="a9">
    <w:name w:val="Table Grid"/>
    <w:basedOn w:val="a1"/>
    <w:uiPriority w:val="59"/>
    <w:rsid w:val="005D35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Heading">
    <w:name w:val="Table Heading"/>
    <w:basedOn w:val="a"/>
    <w:qFormat/>
    <w:rsid w:val="00097163"/>
    <w:pPr>
      <w:keepNext/>
      <w:spacing w:before="120" w:after="120"/>
      <w:jc w:val="center"/>
    </w:pPr>
    <w:rPr>
      <w:b/>
      <w:sz w:val="20"/>
    </w:rPr>
  </w:style>
  <w:style w:type="paragraph" w:customStyle="1" w:styleId="Bulletlevel1">
    <w:name w:val="Bullet level 1"/>
    <w:basedOn w:val="a"/>
    <w:qFormat/>
    <w:rsid w:val="00AC507D"/>
    <w:pPr>
      <w:numPr>
        <w:numId w:val="1"/>
      </w:numPr>
    </w:pPr>
    <w:rPr>
      <w:sz w:val="20"/>
    </w:rPr>
  </w:style>
  <w:style w:type="paragraph" w:customStyle="1" w:styleId="Bulletlevel2">
    <w:name w:val="Bullet level 2"/>
    <w:basedOn w:val="a"/>
    <w:qFormat/>
    <w:rsid w:val="0036440C"/>
    <w:pPr>
      <w:numPr>
        <w:numId w:val="7"/>
      </w:numPr>
      <w:ind w:left="1080"/>
    </w:pPr>
    <w:rPr>
      <w:sz w:val="20"/>
    </w:rPr>
  </w:style>
  <w:style w:type="paragraph" w:customStyle="1" w:styleId="InstNoteRed">
    <w:name w:val="Inst Note Red"/>
    <w:basedOn w:val="a"/>
    <w:qFormat/>
    <w:rsid w:val="00231DCA"/>
    <w:pPr>
      <w:spacing w:line="240" w:lineRule="auto"/>
    </w:pPr>
    <w:rPr>
      <w:color w:val="FF0000"/>
      <w:sz w:val="20"/>
    </w:rPr>
  </w:style>
  <w:style w:type="paragraph" w:customStyle="1" w:styleId="PartHead">
    <w:name w:val="Part Head"/>
    <w:basedOn w:val="a"/>
    <w:next w:val="BodyTextL25"/>
    <w:qFormat/>
    <w:rsid w:val="008402F2"/>
    <w:pPr>
      <w:keepNext/>
      <w:numPr>
        <w:numId w:val="17"/>
      </w:numPr>
      <w:spacing w:before="240"/>
      <w:outlineLvl w:val="0"/>
    </w:pPr>
    <w:rPr>
      <w:b/>
      <w:sz w:val="28"/>
    </w:rPr>
  </w:style>
  <w:style w:type="paragraph" w:customStyle="1" w:styleId="SubStepAlpha">
    <w:name w:val="SubStep Alpha"/>
    <w:basedOn w:val="a"/>
    <w:qFormat/>
    <w:rsid w:val="00012C22"/>
    <w:pPr>
      <w:numPr>
        <w:ilvl w:val="3"/>
        <w:numId w:val="17"/>
      </w:numPr>
      <w:spacing w:before="120" w:after="120" w:line="240" w:lineRule="auto"/>
    </w:pPr>
    <w:rPr>
      <w:sz w:val="20"/>
    </w:rPr>
  </w:style>
  <w:style w:type="paragraph" w:customStyle="1" w:styleId="CMD">
    <w:name w:val="CMD"/>
    <w:basedOn w:val="a"/>
    <w:link w:val="CMDChar"/>
    <w:qFormat/>
    <w:rsid w:val="003A19DC"/>
    <w:pPr>
      <w:spacing w:line="240" w:lineRule="auto"/>
      <w:ind w:left="720"/>
    </w:pPr>
    <w:rPr>
      <w:rFonts w:ascii="Courier New" w:hAnsi="Courier New"/>
      <w:sz w:val="20"/>
    </w:rPr>
  </w:style>
  <w:style w:type="paragraph" w:customStyle="1" w:styleId="BodyTextL50">
    <w:name w:val="Body Text L50"/>
    <w:basedOn w:val="a"/>
    <w:qFormat/>
    <w:rsid w:val="00166253"/>
    <w:pPr>
      <w:spacing w:before="120" w:after="120" w:line="240" w:lineRule="auto"/>
      <w:ind w:left="720"/>
    </w:pPr>
    <w:rPr>
      <w:sz w:val="20"/>
    </w:rPr>
  </w:style>
  <w:style w:type="paragraph" w:customStyle="1" w:styleId="BodyTextL25">
    <w:name w:val="Body Text L25"/>
    <w:basedOn w:val="a"/>
    <w:qFormat/>
    <w:rsid w:val="00D778DF"/>
    <w:pPr>
      <w:spacing w:before="120" w:after="120" w:line="240" w:lineRule="auto"/>
      <w:ind w:left="360"/>
    </w:pPr>
    <w:rPr>
      <w:sz w:val="20"/>
    </w:rPr>
  </w:style>
  <w:style w:type="paragraph" w:customStyle="1" w:styleId="InstNoteRedL50">
    <w:name w:val="Inst Note Red L50"/>
    <w:basedOn w:val="InstNoteRed"/>
    <w:next w:val="a"/>
    <w:qFormat/>
    <w:rsid w:val="0052400A"/>
    <w:pPr>
      <w:spacing w:before="120" w:after="120"/>
      <w:ind w:left="720"/>
    </w:pPr>
  </w:style>
  <w:style w:type="paragraph" w:customStyle="1" w:styleId="DevConfigs">
    <w:name w:val="DevConfigs"/>
    <w:basedOn w:val="a"/>
    <w:qFormat/>
    <w:rsid w:val="00215665"/>
    <w:pPr>
      <w:spacing w:before="0" w:after="0"/>
    </w:pPr>
    <w:rPr>
      <w:rFonts w:ascii="Courier New" w:hAnsi="Courier New"/>
      <w:sz w:val="20"/>
    </w:rPr>
  </w:style>
  <w:style w:type="paragraph" w:customStyle="1" w:styleId="Visual">
    <w:name w:val="Visual"/>
    <w:basedOn w:val="a"/>
    <w:qFormat/>
    <w:rsid w:val="00C44DB7"/>
    <w:pPr>
      <w:spacing w:before="240" w:after="240"/>
      <w:jc w:val="center"/>
    </w:pPr>
  </w:style>
  <w:style w:type="paragraph" w:styleId="aa">
    <w:name w:val="Document Map"/>
    <w:basedOn w:val="a"/>
    <w:link w:val="ab"/>
    <w:uiPriority w:val="99"/>
    <w:semiHidden/>
    <w:unhideWhenUsed/>
    <w:rsid w:val="00AB758A"/>
    <w:pPr>
      <w:spacing w:after="0" w:line="240" w:lineRule="auto"/>
    </w:pPr>
    <w:rPr>
      <w:rFonts w:ascii="Tahoma" w:hAnsi="Tahoma"/>
      <w:sz w:val="16"/>
      <w:szCs w:val="16"/>
    </w:rPr>
  </w:style>
  <w:style w:type="character" w:customStyle="1" w:styleId="ab">
    <w:name w:val="Схема документа Знак"/>
    <w:link w:val="aa"/>
    <w:uiPriority w:val="99"/>
    <w:semiHidden/>
    <w:rsid w:val="00AB758A"/>
    <w:rPr>
      <w:rFonts w:ascii="Tahoma" w:hAnsi="Tahoma" w:cs="Tahoma"/>
      <w:sz w:val="16"/>
      <w:szCs w:val="16"/>
    </w:rPr>
  </w:style>
  <w:style w:type="character" w:customStyle="1" w:styleId="LabTitleInstVersred">
    <w:name w:val="Lab Title Inst Vers (red)"/>
    <w:uiPriority w:val="1"/>
    <w:qFormat/>
    <w:rsid w:val="00406554"/>
    <w:rPr>
      <w:rFonts w:ascii="Arial" w:hAnsi="Arial"/>
      <w:b/>
      <w:color w:val="FF0000"/>
      <w:sz w:val="32"/>
    </w:rPr>
  </w:style>
  <w:style w:type="character" w:customStyle="1" w:styleId="AnswerGray">
    <w:name w:val="Answer Gray"/>
    <w:uiPriority w:val="1"/>
    <w:qFormat/>
    <w:rsid w:val="004D682B"/>
    <w:rPr>
      <w:rFonts w:ascii="Arial" w:hAnsi="Arial"/>
      <w:sz w:val="20"/>
      <w:bdr w:val="none" w:sz="0" w:space="0" w:color="auto"/>
      <w:shd w:val="clear" w:color="auto" w:fill="BFBFBF"/>
    </w:rPr>
  </w:style>
  <w:style w:type="character" w:customStyle="1" w:styleId="LabSectionGray">
    <w:name w:val="Lab Section Gray"/>
    <w:uiPriority w:val="1"/>
    <w:qFormat/>
    <w:rsid w:val="003559CC"/>
    <w:rPr>
      <w:rFonts w:ascii="Arial" w:hAnsi="Arial"/>
      <w:sz w:val="24"/>
      <w:bdr w:val="none" w:sz="0" w:space="0" w:color="auto"/>
      <w:shd w:val="clear" w:color="auto" w:fill="BFBFBF"/>
    </w:rPr>
  </w:style>
  <w:style w:type="paragraph" w:customStyle="1" w:styleId="SubStepNum">
    <w:name w:val="SubStep Num"/>
    <w:basedOn w:val="SubStepAlpha"/>
    <w:qFormat/>
    <w:rsid w:val="00012C22"/>
    <w:pPr>
      <w:numPr>
        <w:ilvl w:val="4"/>
      </w:numPr>
    </w:pPr>
  </w:style>
  <w:style w:type="table" w:customStyle="1" w:styleId="LightList-Accent11">
    <w:name w:val="Light List - Accent 11"/>
    <w:basedOn w:val="a1"/>
    <w:uiPriority w:val="61"/>
    <w:rsid w:val="00915986"/>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abTableStyle">
    <w:name w:val="Lab_Table_Style"/>
    <w:basedOn w:val="a1"/>
    <w:uiPriority w:val="99"/>
    <w:qFormat/>
    <w:rsid w:val="00E87D62"/>
    <w:tblPr>
      <w:jc w:val="center"/>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4" w:type="dxa"/>
        <w:left w:w="115" w:type="dxa"/>
        <w:bottom w:w="14" w:type="dxa"/>
        <w:right w:w="115" w:type="dxa"/>
      </w:tblCellMar>
    </w:tblPr>
    <w:trPr>
      <w:cantSplit/>
      <w:jc w:val="center"/>
    </w:trPr>
    <w:tcPr>
      <w:vAlign w:val="bottom"/>
    </w:tcPr>
    <w:tblStylePr w:type="firstRow">
      <w:pPr>
        <w:wordWrap/>
        <w:jc w:val="center"/>
      </w:pPr>
      <w:rPr>
        <w:rFonts w:ascii="Arial" w:hAnsi="Arial"/>
        <w:b w:val="0"/>
        <w:sz w:val="20"/>
      </w:rPr>
      <w:tblPr/>
      <w:tcPr>
        <w:tcBorders>
          <w:top w:val="single" w:sz="2" w:space="0" w:color="auto"/>
          <w:left w:val="single" w:sz="2" w:space="0" w:color="auto"/>
          <w:bottom w:val="single" w:sz="2" w:space="0" w:color="auto"/>
          <w:right w:val="single" w:sz="2" w:space="0" w:color="auto"/>
          <w:insideH w:val="single" w:sz="2" w:space="0" w:color="auto"/>
          <w:insideV w:val="single" w:sz="2" w:space="0" w:color="auto"/>
          <w:tl2br w:val="nil"/>
          <w:tr2bl w:val="nil"/>
        </w:tcBorders>
        <w:shd w:val="clear" w:color="auto" w:fill="DBE5F1"/>
        <w:vAlign w:val="bottom"/>
      </w:tcPr>
    </w:tblStylePr>
  </w:style>
  <w:style w:type="character" w:customStyle="1" w:styleId="DevConfigGray">
    <w:name w:val="DevConfig Gray"/>
    <w:uiPriority w:val="1"/>
    <w:qFormat/>
    <w:rsid w:val="00F06FDD"/>
    <w:rPr>
      <w:rFonts w:ascii="Courier New" w:hAnsi="Courier New"/>
      <w:color w:val="auto"/>
      <w:sz w:val="20"/>
      <w:bdr w:val="none" w:sz="0" w:space="0" w:color="auto"/>
      <w:shd w:val="clear" w:color="auto" w:fill="BFBFBF"/>
    </w:rPr>
  </w:style>
  <w:style w:type="numbering" w:customStyle="1" w:styleId="BulletList">
    <w:name w:val="Bullet_List"/>
    <w:basedOn w:val="a2"/>
    <w:uiPriority w:val="99"/>
    <w:rsid w:val="00AC507D"/>
    <w:pPr>
      <w:numPr>
        <w:numId w:val="1"/>
      </w:numPr>
    </w:pPr>
  </w:style>
  <w:style w:type="numbering" w:customStyle="1" w:styleId="PartStepSubStepList">
    <w:name w:val="Part_Step_SubStep_List"/>
    <w:basedOn w:val="a2"/>
    <w:uiPriority w:val="99"/>
    <w:rsid w:val="00012C22"/>
    <w:pPr>
      <w:numPr>
        <w:numId w:val="5"/>
      </w:numPr>
    </w:pPr>
  </w:style>
  <w:style w:type="paragraph" w:customStyle="1" w:styleId="CMDOutput">
    <w:name w:val="CMD Output"/>
    <w:basedOn w:val="CMD"/>
    <w:qFormat/>
    <w:rsid w:val="00215665"/>
    <w:rPr>
      <w:sz w:val="18"/>
    </w:rPr>
  </w:style>
  <w:style w:type="paragraph" w:customStyle="1" w:styleId="InstNoteRedL25">
    <w:name w:val="Inst Note Red L25"/>
    <w:basedOn w:val="BodyTextL25"/>
    <w:next w:val="BodyTextL25"/>
    <w:qFormat/>
    <w:rsid w:val="00FD33AB"/>
    <w:rPr>
      <w:color w:val="FF0000"/>
    </w:rPr>
  </w:style>
  <w:style w:type="paragraph" w:customStyle="1" w:styleId="BodyTextL25Bold">
    <w:name w:val="Body Text L25 Bold"/>
    <w:basedOn w:val="BodyTextL25"/>
    <w:qFormat/>
    <w:rsid w:val="00AC507D"/>
    <w:rPr>
      <w:b/>
    </w:rPr>
  </w:style>
  <w:style w:type="paragraph" w:styleId="HTML">
    <w:name w:val="HTML Preformatted"/>
    <w:basedOn w:val="a"/>
    <w:link w:val="HTML0"/>
    <w:uiPriority w:val="99"/>
    <w:semiHidden/>
    <w:unhideWhenUsed/>
    <w:rsid w:val="00C64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sz w:val="20"/>
      <w:szCs w:val="20"/>
    </w:rPr>
  </w:style>
  <w:style w:type="character" w:customStyle="1" w:styleId="HTML0">
    <w:name w:val="Стандартный HTML Знак"/>
    <w:link w:val="HTML"/>
    <w:uiPriority w:val="99"/>
    <w:semiHidden/>
    <w:rsid w:val="00C6495E"/>
    <w:rPr>
      <w:rFonts w:ascii="Courier New" w:eastAsia="Times New Roman" w:hAnsi="Courier New" w:cs="Courier New"/>
    </w:rPr>
  </w:style>
  <w:style w:type="character" w:styleId="ac">
    <w:name w:val="annotation reference"/>
    <w:semiHidden/>
    <w:unhideWhenUsed/>
    <w:rsid w:val="000B2344"/>
    <w:rPr>
      <w:sz w:val="16"/>
      <w:szCs w:val="16"/>
    </w:rPr>
  </w:style>
  <w:style w:type="paragraph" w:styleId="ad">
    <w:name w:val="annotation text"/>
    <w:basedOn w:val="a"/>
    <w:link w:val="ae"/>
    <w:semiHidden/>
    <w:unhideWhenUsed/>
    <w:rsid w:val="000B2344"/>
    <w:rPr>
      <w:sz w:val="20"/>
      <w:szCs w:val="20"/>
    </w:rPr>
  </w:style>
  <w:style w:type="character" w:customStyle="1" w:styleId="ae">
    <w:name w:val="Текст примечания Знак"/>
    <w:basedOn w:val="a0"/>
    <w:link w:val="ad"/>
    <w:semiHidden/>
    <w:rsid w:val="000B2344"/>
  </w:style>
  <w:style w:type="paragraph" w:styleId="af">
    <w:name w:val="annotation subject"/>
    <w:basedOn w:val="ad"/>
    <w:next w:val="ad"/>
    <w:link w:val="af0"/>
    <w:uiPriority w:val="99"/>
    <w:semiHidden/>
    <w:unhideWhenUsed/>
    <w:rsid w:val="000B2344"/>
    <w:rPr>
      <w:b/>
      <w:bCs/>
    </w:rPr>
  </w:style>
  <w:style w:type="character" w:customStyle="1" w:styleId="af0">
    <w:name w:val="Тема примечания Знак"/>
    <w:link w:val="af"/>
    <w:uiPriority w:val="99"/>
    <w:semiHidden/>
    <w:rsid w:val="000B2344"/>
    <w:rPr>
      <w:b/>
      <w:bCs/>
    </w:rPr>
  </w:style>
  <w:style w:type="paragraph" w:customStyle="1" w:styleId="ReflectionQ">
    <w:name w:val="Reflection Q"/>
    <w:basedOn w:val="BodyTextL25"/>
    <w:qFormat/>
    <w:rsid w:val="00596998"/>
    <w:pPr>
      <w:numPr>
        <w:ilvl w:val="1"/>
        <w:numId w:val="3"/>
      </w:numPr>
    </w:pPr>
  </w:style>
  <w:style w:type="numbering" w:customStyle="1" w:styleId="SectionList">
    <w:name w:val="Section_List"/>
    <w:basedOn w:val="a2"/>
    <w:uiPriority w:val="99"/>
    <w:rsid w:val="00596998"/>
    <w:pPr>
      <w:numPr>
        <w:numId w:val="3"/>
      </w:numPr>
    </w:pPr>
  </w:style>
  <w:style w:type="paragraph" w:customStyle="1" w:styleId="TaskHead">
    <w:name w:val="Task Head"/>
    <w:basedOn w:val="PartHead"/>
    <w:next w:val="BodyTextL25"/>
    <w:rsid w:val="00012C22"/>
    <w:pPr>
      <w:numPr>
        <w:ilvl w:val="1"/>
      </w:numPr>
    </w:pPr>
    <w:rPr>
      <w:sz w:val="24"/>
    </w:rPr>
  </w:style>
  <w:style w:type="character" w:customStyle="1" w:styleId="40">
    <w:name w:val="Заголовок 4 Знак"/>
    <w:basedOn w:val="a0"/>
    <w:link w:val="4"/>
    <w:semiHidden/>
    <w:rsid w:val="00BF76BE"/>
    <w:rPr>
      <w:rFonts w:eastAsia="Times New Roman"/>
      <w:b/>
      <w:bCs/>
      <w:sz w:val="28"/>
      <w:szCs w:val="28"/>
    </w:rPr>
  </w:style>
  <w:style w:type="character" w:customStyle="1" w:styleId="50">
    <w:name w:val="Заголовок 5 Знак"/>
    <w:basedOn w:val="a0"/>
    <w:link w:val="5"/>
    <w:semiHidden/>
    <w:rsid w:val="00BF76BE"/>
    <w:rPr>
      <w:rFonts w:eastAsia="Times New Roman"/>
      <w:b/>
      <w:bCs/>
      <w:i/>
      <w:iCs/>
      <w:sz w:val="26"/>
      <w:szCs w:val="26"/>
    </w:rPr>
  </w:style>
  <w:style w:type="character" w:customStyle="1" w:styleId="60">
    <w:name w:val="Заголовок 6 Знак"/>
    <w:basedOn w:val="a0"/>
    <w:link w:val="6"/>
    <w:semiHidden/>
    <w:rsid w:val="00BF76BE"/>
    <w:rPr>
      <w:rFonts w:eastAsia="Times New Roman"/>
      <w:b/>
      <w:bCs/>
      <w:sz w:val="22"/>
      <w:szCs w:val="22"/>
    </w:rPr>
  </w:style>
  <w:style w:type="character" w:customStyle="1" w:styleId="70">
    <w:name w:val="Заголовок 7 Знак"/>
    <w:basedOn w:val="a0"/>
    <w:link w:val="7"/>
    <w:semiHidden/>
    <w:rsid w:val="00BF76BE"/>
    <w:rPr>
      <w:rFonts w:eastAsia="Times New Roman"/>
      <w:szCs w:val="24"/>
    </w:rPr>
  </w:style>
  <w:style w:type="character" w:customStyle="1" w:styleId="80">
    <w:name w:val="Заголовок 8 Знак"/>
    <w:basedOn w:val="a0"/>
    <w:link w:val="8"/>
    <w:semiHidden/>
    <w:rsid w:val="00BF76BE"/>
    <w:rPr>
      <w:rFonts w:eastAsia="Times New Roman"/>
      <w:i/>
      <w:iCs/>
      <w:szCs w:val="24"/>
    </w:rPr>
  </w:style>
  <w:style w:type="character" w:customStyle="1" w:styleId="90">
    <w:name w:val="Заголовок 9 Знак"/>
    <w:basedOn w:val="a0"/>
    <w:link w:val="9"/>
    <w:semiHidden/>
    <w:rsid w:val="00BF76BE"/>
    <w:rPr>
      <w:rFonts w:eastAsia="Times New Roman" w:cs="Arial"/>
      <w:sz w:val="22"/>
      <w:szCs w:val="22"/>
    </w:rPr>
  </w:style>
  <w:style w:type="character" w:customStyle="1" w:styleId="30">
    <w:name w:val="Заголовок 3 Знак"/>
    <w:link w:val="3"/>
    <w:semiHidden/>
    <w:rsid w:val="00BF76BE"/>
    <w:rPr>
      <w:rFonts w:eastAsia="Times New Roman"/>
      <w:b/>
      <w:bCs/>
      <w:sz w:val="26"/>
      <w:szCs w:val="26"/>
    </w:rPr>
  </w:style>
  <w:style w:type="character" w:customStyle="1" w:styleId="LabTitleChar">
    <w:name w:val="Lab Title Char"/>
    <w:link w:val="LabTitle"/>
    <w:rsid w:val="00231DCA"/>
    <w:rPr>
      <w:b/>
      <w:sz w:val="32"/>
      <w:szCs w:val="22"/>
    </w:rPr>
  </w:style>
  <w:style w:type="paragraph" w:styleId="af1">
    <w:name w:val="endnote text"/>
    <w:basedOn w:val="a"/>
    <w:link w:val="af2"/>
    <w:semiHidden/>
    <w:rsid w:val="00231DCA"/>
    <w:pPr>
      <w:spacing w:before="0" w:after="0" w:line="240" w:lineRule="auto"/>
    </w:pPr>
    <w:rPr>
      <w:rFonts w:eastAsia="Times New Roman"/>
      <w:sz w:val="20"/>
      <w:szCs w:val="20"/>
    </w:rPr>
  </w:style>
  <w:style w:type="character" w:customStyle="1" w:styleId="af2">
    <w:name w:val="Текст концевой сноски Знак"/>
    <w:basedOn w:val="a0"/>
    <w:link w:val="af1"/>
    <w:semiHidden/>
    <w:rsid w:val="00231DCA"/>
    <w:rPr>
      <w:rFonts w:eastAsia="Times New Roman"/>
    </w:rPr>
  </w:style>
  <w:style w:type="paragraph" w:styleId="af3">
    <w:name w:val="footnote text"/>
    <w:basedOn w:val="a"/>
    <w:link w:val="af4"/>
    <w:semiHidden/>
    <w:rsid w:val="00231DCA"/>
    <w:pPr>
      <w:spacing w:before="0" w:after="0" w:line="240" w:lineRule="auto"/>
    </w:pPr>
    <w:rPr>
      <w:rFonts w:eastAsia="Times New Roman"/>
      <w:sz w:val="20"/>
      <w:szCs w:val="20"/>
    </w:rPr>
  </w:style>
  <w:style w:type="character" w:customStyle="1" w:styleId="af4">
    <w:name w:val="Текст сноски Знак"/>
    <w:basedOn w:val="a0"/>
    <w:link w:val="af3"/>
    <w:semiHidden/>
    <w:rsid w:val="00231DCA"/>
    <w:rPr>
      <w:rFonts w:eastAsia="Times New Roman"/>
    </w:rPr>
  </w:style>
  <w:style w:type="paragraph" w:styleId="11">
    <w:name w:val="index 1"/>
    <w:basedOn w:val="a"/>
    <w:next w:val="a"/>
    <w:autoRedefine/>
    <w:semiHidden/>
    <w:rsid w:val="00231DCA"/>
    <w:pPr>
      <w:spacing w:before="0" w:after="0" w:line="240" w:lineRule="auto"/>
      <w:ind w:left="240" w:hanging="240"/>
    </w:pPr>
    <w:rPr>
      <w:rFonts w:eastAsia="Times New Roman"/>
      <w:sz w:val="20"/>
      <w:szCs w:val="24"/>
    </w:rPr>
  </w:style>
  <w:style w:type="paragraph" w:styleId="21">
    <w:name w:val="index 2"/>
    <w:basedOn w:val="a"/>
    <w:next w:val="a"/>
    <w:autoRedefine/>
    <w:semiHidden/>
    <w:rsid w:val="00231DCA"/>
    <w:pPr>
      <w:spacing w:before="0" w:after="0" w:line="240" w:lineRule="auto"/>
      <w:ind w:left="480" w:hanging="240"/>
    </w:pPr>
    <w:rPr>
      <w:rFonts w:eastAsia="Times New Roman"/>
      <w:sz w:val="20"/>
      <w:szCs w:val="24"/>
    </w:rPr>
  </w:style>
  <w:style w:type="paragraph" w:styleId="31">
    <w:name w:val="index 3"/>
    <w:basedOn w:val="a"/>
    <w:next w:val="a"/>
    <w:autoRedefine/>
    <w:semiHidden/>
    <w:rsid w:val="00231DCA"/>
    <w:pPr>
      <w:spacing w:before="0" w:after="0" w:line="240" w:lineRule="auto"/>
      <w:ind w:left="720" w:hanging="240"/>
    </w:pPr>
    <w:rPr>
      <w:rFonts w:eastAsia="Times New Roman"/>
      <w:sz w:val="20"/>
      <w:szCs w:val="24"/>
    </w:rPr>
  </w:style>
  <w:style w:type="paragraph" w:styleId="41">
    <w:name w:val="index 4"/>
    <w:basedOn w:val="a"/>
    <w:next w:val="a"/>
    <w:autoRedefine/>
    <w:semiHidden/>
    <w:rsid w:val="00231DCA"/>
    <w:pPr>
      <w:spacing w:before="0" w:after="0" w:line="240" w:lineRule="auto"/>
      <w:ind w:left="960" w:hanging="240"/>
    </w:pPr>
    <w:rPr>
      <w:rFonts w:eastAsia="Times New Roman"/>
      <w:sz w:val="20"/>
      <w:szCs w:val="24"/>
    </w:rPr>
  </w:style>
  <w:style w:type="paragraph" w:styleId="51">
    <w:name w:val="index 5"/>
    <w:basedOn w:val="a"/>
    <w:next w:val="a"/>
    <w:autoRedefine/>
    <w:semiHidden/>
    <w:rsid w:val="00231DCA"/>
    <w:pPr>
      <w:spacing w:before="0" w:after="0" w:line="240" w:lineRule="auto"/>
      <w:ind w:left="1200" w:hanging="240"/>
    </w:pPr>
    <w:rPr>
      <w:rFonts w:eastAsia="Times New Roman"/>
      <w:sz w:val="20"/>
      <w:szCs w:val="24"/>
    </w:rPr>
  </w:style>
  <w:style w:type="paragraph" w:styleId="61">
    <w:name w:val="index 6"/>
    <w:basedOn w:val="a"/>
    <w:next w:val="a"/>
    <w:autoRedefine/>
    <w:semiHidden/>
    <w:rsid w:val="00231DCA"/>
    <w:pPr>
      <w:spacing w:before="0" w:after="0" w:line="240" w:lineRule="auto"/>
      <w:ind w:left="1440" w:hanging="240"/>
    </w:pPr>
    <w:rPr>
      <w:rFonts w:eastAsia="Times New Roman"/>
      <w:sz w:val="20"/>
      <w:szCs w:val="24"/>
    </w:rPr>
  </w:style>
  <w:style w:type="paragraph" w:styleId="71">
    <w:name w:val="index 7"/>
    <w:basedOn w:val="a"/>
    <w:next w:val="a"/>
    <w:autoRedefine/>
    <w:semiHidden/>
    <w:rsid w:val="00231DCA"/>
    <w:pPr>
      <w:spacing w:before="0" w:after="0" w:line="240" w:lineRule="auto"/>
      <w:ind w:left="1680" w:hanging="240"/>
    </w:pPr>
    <w:rPr>
      <w:rFonts w:eastAsia="Times New Roman"/>
      <w:sz w:val="20"/>
      <w:szCs w:val="24"/>
    </w:rPr>
  </w:style>
  <w:style w:type="paragraph" w:styleId="81">
    <w:name w:val="index 8"/>
    <w:basedOn w:val="a"/>
    <w:next w:val="a"/>
    <w:autoRedefine/>
    <w:semiHidden/>
    <w:rsid w:val="00231DCA"/>
    <w:pPr>
      <w:spacing w:before="0" w:after="0" w:line="240" w:lineRule="auto"/>
      <w:ind w:left="1920" w:hanging="240"/>
    </w:pPr>
    <w:rPr>
      <w:rFonts w:eastAsia="Times New Roman"/>
      <w:sz w:val="20"/>
      <w:szCs w:val="24"/>
    </w:rPr>
  </w:style>
  <w:style w:type="paragraph" w:styleId="91">
    <w:name w:val="index 9"/>
    <w:basedOn w:val="a"/>
    <w:next w:val="a"/>
    <w:autoRedefine/>
    <w:semiHidden/>
    <w:rsid w:val="00231DCA"/>
    <w:pPr>
      <w:spacing w:before="0" w:after="0" w:line="240" w:lineRule="auto"/>
      <w:ind w:left="2160" w:hanging="240"/>
    </w:pPr>
    <w:rPr>
      <w:rFonts w:eastAsia="Times New Roman"/>
      <w:sz w:val="20"/>
      <w:szCs w:val="24"/>
    </w:rPr>
  </w:style>
  <w:style w:type="paragraph" w:styleId="af5">
    <w:name w:val="index heading"/>
    <w:basedOn w:val="a"/>
    <w:next w:val="11"/>
    <w:semiHidden/>
    <w:rsid w:val="00231DCA"/>
    <w:pPr>
      <w:spacing w:before="0" w:after="0" w:line="240" w:lineRule="auto"/>
    </w:pPr>
    <w:rPr>
      <w:rFonts w:eastAsia="Times New Roman" w:cs="Arial"/>
      <w:b/>
      <w:bCs/>
      <w:sz w:val="20"/>
      <w:szCs w:val="24"/>
    </w:rPr>
  </w:style>
  <w:style w:type="paragraph" w:styleId="af6">
    <w:name w:val="macro"/>
    <w:link w:val="af7"/>
    <w:semiHidden/>
    <w:rsid w:val="00231DCA"/>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rPr>
  </w:style>
  <w:style w:type="character" w:customStyle="1" w:styleId="af7">
    <w:name w:val="Текст макроса Знак"/>
    <w:basedOn w:val="a0"/>
    <w:link w:val="af6"/>
    <w:semiHidden/>
    <w:rsid w:val="00231DCA"/>
    <w:rPr>
      <w:rFonts w:ascii="Courier New" w:eastAsia="Times New Roman" w:hAnsi="Courier New" w:cs="Courier New"/>
      <w:lang w:val="ru-RU" w:eastAsia="ru-RU" w:bidi="ru-RU"/>
    </w:rPr>
  </w:style>
  <w:style w:type="paragraph" w:styleId="af8">
    <w:name w:val="table of authorities"/>
    <w:basedOn w:val="a"/>
    <w:next w:val="a"/>
    <w:semiHidden/>
    <w:rsid w:val="00231DCA"/>
    <w:pPr>
      <w:spacing w:before="0" w:after="0" w:line="240" w:lineRule="auto"/>
      <w:ind w:left="240" w:hanging="240"/>
    </w:pPr>
    <w:rPr>
      <w:rFonts w:eastAsia="Times New Roman"/>
      <w:sz w:val="20"/>
      <w:szCs w:val="24"/>
    </w:rPr>
  </w:style>
  <w:style w:type="paragraph" w:styleId="af9">
    <w:name w:val="table of figures"/>
    <w:basedOn w:val="a"/>
    <w:next w:val="a"/>
    <w:semiHidden/>
    <w:rsid w:val="00231DCA"/>
    <w:pPr>
      <w:spacing w:before="0" w:after="0" w:line="240" w:lineRule="auto"/>
      <w:ind w:left="480" w:hanging="480"/>
    </w:pPr>
    <w:rPr>
      <w:rFonts w:eastAsia="Times New Roman"/>
      <w:sz w:val="20"/>
      <w:szCs w:val="24"/>
    </w:rPr>
  </w:style>
  <w:style w:type="paragraph" w:styleId="afa">
    <w:name w:val="toa heading"/>
    <w:basedOn w:val="a"/>
    <w:next w:val="a"/>
    <w:semiHidden/>
    <w:rsid w:val="00231DCA"/>
    <w:pPr>
      <w:spacing w:before="120" w:after="0" w:line="240" w:lineRule="auto"/>
    </w:pPr>
    <w:rPr>
      <w:rFonts w:eastAsia="Times New Roman" w:cs="Arial"/>
      <w:b/>
      <w:bCs/>
      <w:sz w:val="20"/>
      <w:szCs w:val="24"/>
    </w:rPr>
  </w:style>
  <w:style w:type="paragraph" w:styleId="12">
    <w:name w:val="toc 1"/>
    <w:basedOn w:val="a"/>
    <w:next w:val="a"/>
    <w:autoRedefine/>
    <w:semiHidden/>
    <w:rsid w:val="00231DCA"/>
    <w:pPr>
      <w:spacing w:before="0" w:after="0" w:line="240" w:lineRule="auto"/>
    </w:pPr>
    <w:rPr>
      <w:rFonts w:eastAsia="Times New Roman"/>
      <w:sz w:val="20"/>
      <w:szCs w:val="24"/>
    </w:rPr>
  </w:style>
  <w:style w:type="paragraph" w:styleId="22">
    <w:name w:val="toc 2"/>
    <w:basedOn w:val="a"/>
    <w:next w:val="a"/>
    <w:autoRedefine/>
    <w:semiHidden/>
    <w:rsid w:val="00231DCA"/>
    <w:pPr>
      <w:spacing w:before="0" w:after="0" w:line="240" w:lineRule="auto"/>
      <w:ind w:left="240"/>
    </w:pPr>
    <w:rPr>
      <w:rFonts w:eastAsia="Times New Roman"/>
      <w:sz w:val="20"/>
      <w:szCs w:val="24"/>
    </w:rPr>
  </w:style>
  <w:style w:type="paragraph" w:styleId="32">
    <w:name w:val="toc 3"/>
    <w:basedOn w:val="a"/>
    <w:next w:val="a"/>
    <w:autoRedefine/>
    <w:semiHidden/>
    <w:rsid w:val="00231DCA"/>
    <w:pPr>
      <w:spacing w:before="0" w:after="0" w:line="240" w:lineRule="auto"/>
      <w:ind w:left="480"/>
    </w:pPr>
    <w:rPr>
      <w:rFonts w:eastAsia="Times New Roman"/>
      <w:sz w:val="20"/>
      <w:szCs w:val="24"/>
    </w:rPr>
  </w:style>
  <w:style w:type="paragraph" w:styleId="42">
    <w:name w:val="toc 4"/>
    <w:basedOn w:val="a"/>
    <w:next w:val="a"/>
    <w:autoRedefine/>
    <w:semiHidden/>
    <w:rsid w:val="00231DCA"/>
    <w:pPr>
      <w:spacing w:before="0" w:after="0" w:line="240" w:lineRule="auto"/>
      <w:ind w:left="720"/>
    </w:pPr>
    <w:rPr>
      <w:rFonts w:eastAsia="Times New Roman"/>
      <w:sz w:val="20"/>
      <w:szCs w:val="24"/>
    </w:rPr>
  </w:style>
  <w:style w:type="paragraph" w:styleId="52">
    <w:name w:val="toc 5"/>
    <w:basedOn w:val="a"/>
    <w:next w:val="a"/>
    <w:autoRedefine/>
    <w:semiHidden/>
    <w:rsid w:val="00231DCA"/>
    <w:pPr>
      <w:spacing w:before="0" w:after="0" w:line="240" w:lineRule="auto"/>
      <w:ind w:left="960"/>
    </w:pPr>
    <w:rPr>
      <w:rFonts w:eastAsia="Times New Roman"/>
      <w:sz w:val="20"/>
      <w:szCs w:val="24"/>
    </w:rPr>
  </w:style>
  <w:style w:type="paragraph" w:styleId="62">
    <w:name w:val="toc 6"/>
    <w:basedOn w:val="a"/>
    <w:next w:val="a"/>
    <w:autoRedefine/>
    <w:semiHidden/>
    <w:rsid w:val="00231DCA"/>
    <w:pPr>
      <w:spacing w:before="0" w:after="0" w:line="240" w:lineRule="auto"/>
      <w:ind w:left="1200"/>
    </w:pPr>
    <w:rPr>
      <w:rFonts w:eastAsia="Times New Roman"/>
      <w:sz w:val="20"/>
      <w:szCs w:val="24"/>
    </w:rPr>
  </w:style>
  <w:style w:type="paragraph" w:styleId="72">
    <w:name w:val="toc 7"/>
    <w:basedOn w:val="a"/>
    <w:next w:val="a"/>
    <w:autoRedefine/>
    <w:semiHidden/>
    <w:rsid w:val="00231DCA"/>
    <w:pPr>
      <w:spacing w:before="0" w:after="0" w:line="240" w:lineRule="auto"/>
      <w:ind w:left="1440"/>
    </w:pPr>
    <w:rPr>
      <w:rFonts w:eastAsia="Times New Roman"/>
      <w:sz w:val="20"/>
      <w:szCs w:val="24"/>
    </w:rPr>
  </w:style>
  <w:style w:type="paragraph" w:styleId="82">
    <w:name w:val="toc 8"/>
    <w:basedOn w:val="a"/>
    <w:next w:val="a"/>
    <w:autoRedefine/>
    <w:semiHidden/>
    <w:rsid w:val="00231DCA"/>
    <w:pPr>
      <w:spacing w:before="0" w:after="0" w:line="240" w:lineRule="auto"/>
      <w:ind w:left="1680"/>
    </w:pPr>
    <w:rPr>
      <w:rFonts w:eastAsia="Times New Roman"/>
      <w:sz w:val="20"/>
      <w:szCs w:val="24"/>
    </w:rPr>
  </w:style>
  <w:style w:type="paragraph" w:styleId="92">
    <w:name w:val="toc 9"/>
    <w:basedOn w:val="a"/>
    <w:next w:val="a"/>
    <w:autoRedefine/>
    <w:semiHidden/>
    <w:rsid w:val="00231DCA"/>
    <w:pPr>
      <w:spacing w:before="0" w:after="0" w:line="240" w:lineRule="auto"/>
      <w:ind w:left="1920"/>
    </w:pPr>
    <w:rPr>
      <w:rFonts w:eastAsia="Times New Roman"/>
      <w:sz w:val="20"/>
      <w:szCs w:val="24"/>
    </w:rPr>
  </w:style>
  <w:style w:type="paragraph" w:styleId="afb">
    <w:name w:val="Body Text"/>
    <w:basedOn w:val="a"/>
    <w:link w:val="afc"/>
    <w:rsid w:val="00231DCA"/>
    <w:pPr>
      <w:spacing w:before="0" w:after="120" w:line="240" w:lineRule="auto"/>
    </w:pPr>
    <w:rPr>
      <w:rFonts w:eastAsia="Times New Roman"/>
      <w:sz w:val="20"/>
      <w:szCs w:val="24"/>
    </w:rPr>
  </w:style>
  <w:style w:type="character" w:customStyle="1" w:styleId="afc">
    <w:name w:val="Основной текст Знак"/>
    <w:link w:val="afb"/>
    <w:rsid w:val="00231DCA"/>
    <w:rPr>
      <w:rFonts w:eastAsia="Times New Roman" w:cs="Arial"/>
      <w:szCs w:val="24"/>
    </w:rPr>
  </w:style>
  <w:style w:type="paragraph" w:customStyle="1" w:styleId="ColorfulShading-Accent11">
    <w:name w:val="Colorful Shading - Accent 11"/>
    <w:hidden/>
    <w:semiHidden/>
    <w:rsid w:val="00231DCA"/>
    <w:rPr>
      <w:rFonts w:eastAsia="Times New Roman" w:cs="Arial"/>
    </w:rPr>
  </w:style>
  <w:style w:type="paragraph" w:customStyle="1" w:styleId="CMDBold">
    <w:name w:val="CMD Bold"/>
    <w:basedOn w:val="CMD"/>
    <w:next w:val="BodyTextL50"/>
    <w:link w:val="CMDBoldChar"/>
    <w:qFormat/>
    <w:rsid w:val="00C73E03"/>
    <w:rPr>
      <w:b/>
    </w:rPr>
  </w:style>
  <w:style w:type="paragraph" w:customStyle="1" w:styleId="BodyTextBold">
    <w:name w:val="Body Text Bold"/>
    <w:basedOn w:val="afb"/>
    <w:next w:val="BodyTextL25"/>
    <w:link w:val="BodyTextBoldChar"/>
    <w:qFormat/>
    <w:rsid w:val="00C73E03"/>
    <w:rPr>
      <w:b/>
    </w:rPr>
  </w:style>
  <w:style w:type="character" w:customStyle="1" w:styleId="CMDChar">
    <w:name w:val="CMD Char"/>
    <w:basedOn w:val="a0"/>
    <w:link w:val="CMD"/>
    <w:rsid w:val="00C73E03"/>
    <w:rPr>
      <w:rFonts w:ascii="Courier New" w:hAnsi="Courier New"/>
      <w:szCs w:val="22"/>
    </w:rPr>
  </w:style>
  <w:style w:type="character" w:customStyle="1" w:styleId="CMDBoldChar">
    <w:name w:val="CMD Bold Char"/>
    <w:basedOn w:val="CMDChar"/>
    <w:link w:val="CMDBold"/>
    <w:rsid w:val="00C73E03"/>
    <w:rPr>
      <w:rFonts w:ascii="Courier New" w:hAnsi="Courier New"/>
      <w:b/>
      <w:szCs w:val="22"/>
    </w:rPr>
  </w:style>
  <w:style w:type="character" w:customStyle="1" w:styleId="BodyTextBoldChar">
    <w:name w:val="Body Text Bold Char"/>
    <w:basedOn w:val="afc"/>
    <w:link w:val="BodyTextBold"/>
    <w:rsid w:val="00C73E03"/>
    <w:rPr>
      <w:rFonts w:eastAsia="Times New Roman" w:cs="Arial"/>
      <w:b/>
      <w:szCs w:val="24"/>
    </w:rPr>
  </w:style>
  <w:style w:type="paragraph" w:customStyle="1" w:styleId="SectionHeading">
    <w:name w:val="Section Heading"/>
    <w:next w:val="a"/>
    <w:rsid w:val="000A52A2"/>
    <w:pPr>
      <w:keepNext/>
      <w:spacing w:before="240" w:after="120"/>
    </w:pPr>
    <w:rPr>
      <w:rFonts w:eastAsia="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2911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E:\Unicon\Curriculum_Templates\Lab-PT_Template%20-%20IL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1D035D-EFF1-45BD-B489-ECC1F6236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Lab-PT_Template - ILM</Template>
  <TotalTime>0</TotalTime>
  <Pages>3</Pages>
  <Words>842</Words>
  <Characters>4801</Characters>
  <Application>Microsoft Office Word</Application>
  <DocSecurity>0</DocSecurity>
  <Lines>40</Lines>
  <Paragraphs>11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Suk-yi Pennock</dc:creator>
  <cp:lastModifiedBy>Gulmira</cp:lastModifiedBy>
  <cp:revision>2</cp:revision>
  <dcterms:created xsi:type="dcterms:W3CDTF">2018-12-23T11:36:00Z</dcterms:created>
  <dcterms:modified xsi:type="dcterms:W3CDTF">2018-12-23T11:36:00Z</dcterms:modified>
</cp:coreProperties>
</file>